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990EF1" w:rsidRDefault="009C5A94" w:rsidP="00561476">
      <w:pPr>
        <w:jc w:val="center"/>
        <w:rPr>
          <w:b/>
          <w:sz w:val="36"/>
          <w:szCs w:val="36"/>
        </w:rPr>
      </w:pPr>
      <w:r w:rsidRPr="00990EF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bookmarkStart w:id="0" w:name="_GoBack"/>
      <w:bookmarkEnd w:id="0"/>
    </w:p>
    <w:p w14:paraId="3FD0DC65" w14:textId="77777777" w:rsidR="00561476" w:rsidRPr="00990EF1" w:rsidRDefault="00561476" w:rsidP="00561476">
      <w:pPr>
        <w:jc w:val="center"/>
        <w:rPr>
          <w:b/>
          <w:sz w:val="36"/>
          <w:szCs w:val="36"/>
          <w:lang w:val="en-US"/>
        </w:rPr>
      </w:pPr>
    </w:p>
    <w:p w14:paraId="4AA3D8A5" w14:textId="77777777" w:rsidR="000A4DD6" w:rsidRPr="00990EF1" w:rsidRDefault="000A4DD6" w:rsidP="00561476">
      <w:pPr>
        <w:jc w:val="center"/>
        <w:rPr>
          <w:b/>
          <w:sz w:val="36"/>
          <w:szCs w:val="36"/>
          <w:lang w:val="en-US"/>
        </w:rPr>
      </w:pPr>
    </w:p>
    <w:p w14:paraId="0ABB1680" w14:textId="77777777" w:rsidR="000A4DD6" w:rsidRPr="00990EF1" w:rsidRDefault="000A4DD6" w:rsidP="00561476">
      <w:pPr>
        <w:jc w:val="center"/>
        <w:rPr>
          <w:b/>
          <w:sz w:val="36"/>
          <w:szCs w:val="36"/>
          <w:lang w:val="en-US"/>
        </w:rPr>
      </w:pPr>
    </w:p>
    <w:p w14:paraId="465AD6D6" w14:textId="77777777" w:rsidR="000A4DD6" w:rsidRPr="00990EF1" w:rsidRDefault="000A4DD6" w:rsidP="00561476">
      <w:pPr>
        <w:jc w:val="center"/>
        <w:rPr>
          <w:b/>
          <w:sz w:val="36"/>
          <w:szCs w:val="36"/>
          <w:lang w:val="en-US"/>
        </w:rPr>
      </w:pPr>
    </w:p>
    <w:p w14:paraId="25F09B46" w14:textId="77777777" w:rsidR="00561476" w:rsidRPr="00990EF1" w:rsidRDefault="00561476" w:rsidP="00561476">
      <w:pPr>
        <w:tabs>
          <w:tab w:val="left" w:pos="5204"/>
        </w:tabs>
        <w:jc w:val="left"/>
        <w:rPr>
          <w:b/>
          <w:sz w:val="36"/>
          <w:szCs w:val="36"/>
        </w:rPr>
      </w:pPr>
      <w:r w:rsidRPr="00990EF1">
        <w:rPr>
          <w:b/>
          <w:sz w:val="36"/>
          <w:szCs w:val="36"/>
        </w:rPr>
        <w:tab/>
      </w:r>
    </w:p>
    <w:p w14:paraId="1A818381" w14:textId="77777777" w:rsidR="00561476" w:rsidRPr="00990EF1" w:rsidRDefault="00561476" w:rsidP="00561476">
      <w:pPr>
        <w:jc w:val="center"/>
        <w:rPr>
          <w:b/>
          <w:sz w:val="36"/>
          <w:szCs w:val="36"/>
        </w:rPr>
      </w:pPr>
    </w:p>
    <w:p w14:paraId="759EB2BE" w14:textId="77777777" w:rsidR="00561476" w:rsidRPr="00990EF1" w:rsidRDefault="00CB76D2" w:rsidP="00561476">
      <w:pPr>
        <w:jc w:val="center"/>
        <w:rPr>
          <w:b/>
          <w:sz w:val="48"/>
          <w:szCs w:val="48"/>
        </w:rPr>
      </w:pPr>
      <w:bookmarkStart w:id="1" w:name="_Toc226196784"/>
      <w:bookmarkStart w:id="2" w:name="_Toc226197203"/>
      <w:r w:rsidRPr="00990EF1">
        <w:rPr>
          <w:b/>
          <w:sz w:val="48"/>
          <w:szCs w:val="48"/>
        </w:rPr>
        <w:t>М</w:t>
      </w:r>
      <w:r w:rsidR="00561476" w:rsidRPr="00990EF1">
        <w:rPr>
          <w:b/>
          <w:sz w:val="48"/>
          <w:szCs w:val="48"/>
        </w:rPr>
        <w:t>ониторинг СМИ</w:t>
      </w:r>
      <w:bookmarkEnd w:id="1"/>
      <w:bookmarkEnd w:id="2"/>
      <w:r w:rsidR="00561476" w:rsidRPr="00990EF1">
        <w:rPr>
          <w:b/>
          <w:sz w:val="48"/>
          <w:szCs w:val="48"/>
        </w:rPr>
        <w:t xml:space="preserve"> РФ</w:t>
      </w:r>
    </w:p>
    <w:p w14:paraId="643C1CC8" w14:textId="77777777" w:rsidR="00561476" w:rsidRPr="00990EF1" w:rsidRDefault="00561476" w:rsidP="00561476">
      <w:pPr>
        <w:jc w:val="center"/>
        <w:rPr>
          <w:b/>
          <w:sz w:val="48"/>
          <w:szCs w:val="48"/>
        </w:rPr>
      </w:pPr>
      <w:bookmarkStart w:id="3" w:name="_Toc226196785"/>
      <w:bookmarkStart w:id="4" w:name="_Toc226197204"/>
      <w:r w:rsidRPr="00990EF1">
        <w:rPr>
          <w:b/>
          <w:sz w:val="48"/>
          <w:szCs w:val="48"/>
        </w:rPr>
        <w:t>по пенсионной тематике</w:t>
      </w:r>
      <w:bookmarkEnd w:id="3"/>
      <w:bookmarkEnd w:id="4"/>
    </w:p>
    <w:p w14:paraId="712904F0" w14:textId="77777777" w:rsidR="008B6D1B" w:rsidRPr="00990EF1" w:rsidRDefault="008B6D1B" w:rsidP="00C70A20">
      <w:pPr>
        <w:jc w:val="center"/>
        <w:rPr>
          <w:b/>
          <w:sz w:val="48"/>
          <w:szCs w:val="48"/>
        </w:rPr>
      </w:pPr>
    </w:p>
    <w:p w14:paraId="4DAF54B0" w14:textId="77777777" w:rsidR="007D6FE5" w:rsidRPr="00990EF1" w:rsidRDefault="007D6FE5" w:rsidP="00C70A20">
      <w:pPr>
        <w:jc w:val="center"/>
        <w:rPr>
          <w:b/>
          <w:sz w:val="36"/>
          <w:szCs w:val="36"/>
        </w:rPr>
      </w:pPr>
      <w:r w:rsidRPr="00990EF1">
        <w:rPr>
          <w:b/>
          <w:sz w:val="36"/>
          <w:szCs w:val="36"/>
        </w:rPr>
        <w:t xml:space="preserve"> </w:t>
      </w:r>
    </w:p>
    <w:p w14:paraId="5A50B42F" w14:textId="6D873DF9" w:rsidR="00C70A20" w:rsidRPr="00990EF1" w:rsidRDefault="00FA6219" w:rsidP="00C70A20">
      <w:pPr>
        <w:jc w:val="center"/>
        <w:rPr>
          <w:b/>
          <w:sz w:val="40"/>
          <w:szCs w:val="40"/>
        </w:rPr>
      </w:pPr>
      <w:r w:rsidRPr="00990EF1">
        <w:rPr>
          <w:b/>
          <w:sz w:val="40"/>
          <w:szCs w:val="40"/>
          <w:lang w:val="en-US"/>
        </w:rPr>
        <w:t>1</w:t>
      </w:r>
      <w:r w:rsidR="00C819F2" w:rsidRPr="00990EF1">
        <w:rPr>
          <w:b/>
          <w:sz w:val="40"/>
          <w:szCs w:val="40"/>
        </w:rPr>
        <w:t>4</w:t>
      </w:r>
      <w:r w:rsidR="000214CF" w:rsidRPr="00990EF1">
        <w:rPr>
          <w:b/>
          <w:sz w:val="40"/>
          <w:szCs w:val="40"/>
        </w:rPr>
        <w:t>.</w:t>
      </w:r>
      <w:r w:rsidR="00A646EC" w:rsidRPr="00990EF1">
        <w:rPr>
          <w:b/>
          <w:sz w:val="40"/>
          <w:szCs w:val="40"/>
        </w:rPr>
        <w:t>01.</w:t>
      </w:r>
      <w:r w:rsidR="007D6FE5" w:rsidRPr="00990EF1">
        <w:rPr>
          <w:b/>
          <w:sz w:val="40"/>
          <w:szCs w:val="40"/>
        </w:rPr>
        <w:t>20</w:t>
      </w:r>
      <w:r w:rsidR="00EB57E7" w:rsidRPr="00990EF1">
        <w:rPr>
          <w:b/>
          <w:sz w:val="40"/>
          <w:szCs w:val="40"/>
        </w:rPr>
        <w:t>2</w:t>
      </w:r>
      <w:r w:rsidR="00A646EC" w:rsidRPr="00990EF1">
        <w:rPr>
          <w:b/>
          <w:sz w:val="40"/>
          <w:szCs w:val="40"/>
        </w:rPr>
        <w:t>6</w:t>
      </w:r>
      <w:r w:rsidR="00C70A20" w:rsidRPr="00990EF1">
        <w:rPr>
          <w:b/>
          <w:sz w:val="40"/>
          <w:szCs w:val="40"/>
        </w:rPr>
        <w:t xml:space="preserve"> г</w:t>
      </w:r>
      <w:r w:rsidR="007D6FE5" w:rsidRPr="00990EF1">
        <w:rPr>
          <w:b/>
          <w:sz w:val="40"/>
          <w:szCs w:val="40"/>
        </w:rPr>
        <w:t>.</w:t>
      </w:r>
    </w:p>
    <w:p w14:paraId="651D5D84" w14:textId="77777777" w:rsidR="007D6FE5" w:rsidRPr="00990EF1" w:rsidRDefault="007D6FE5" w:rsidP="000C1A46">
      <w:pPr>
        <w:jc w:val="center"/>
        <w:rPr>
          <w:b/>
          <w:sz w:val="40"/>
          <w:szCs w:val="40"/>
        </w:rPr>
      </w:pPr>
    </w:p>
    <w:p w14:paraId="3299871E" w14:textId="77777777" w:rsidR="00C16C6D" w:rsidRPr="00990EF1" w:rsidRDefault="00C16C6D" w:rsidP="000C1A46">
      <w:pPr>
        <w:jc w:val="center"/>
        <w:rPr>
          <w:b/>
          <w:sz w:val="40"/>
          <w:szCs w:val="40"/>
        </w:rPr>
      </w:pPr>
    </w:p>
    <w:p w14:paraId="46E14E88" w14:textId="77777777" w:rsidR="00C70A20" w:rsidRPr="00990EF1" w:rsidRDefault="00C70A20" w:rsidP="000C1A46">
      <w:pPr>
        <w:jc w:val="center"/>
        <w:rPr>
          <w:b/>
          <w:sz w:val="40"/>
          <w:szCs w:val="40"/>
        </w:rPr>
      </w:pPr>
    </w:p>
    <w:p w14:paraId="4C8E9FEE" w14:textId="77777777" w:rsidR="00C70A20" w:rsidRPr="00990EF1" w:rsidRDefault="00C70A20" w:rsidP="000C1A46">
      <w:pPr>
        <w:jc w:val="center"/>
      </w:pPr>
    </w:p>
    <w:p w14:paraId="169A5637" w14:textId="77777777" w:rsidR="00CB76D2" w:rsidRPr="00990EF1" w:rsidRDefault="00CB76D2" w:rsidP="000C1A46">
      <w:pPr>
        <w:jc w:val="center"/>
        <w:rPr>
          <w:b/>
          <w:sz w:val="40"/>
          <w:szCs w:val="40"/>
        </w:rPr>
      </w:pPr>
    </w:p>
    <w:p w14:paraId="39EA2CE9" w14:textId="77777777" w:rsidR="009D66A1" w:rsidRPr="00990EF1" w:rsidRDefault="009B23FE" w:rsidP="009B23FE">
      <w:pPr>
        <w:pStyle w:val="10"/>
        <w:jc w:val="center"/>
      </w:pPr>
      <w:r w:rsidRPr="00990EF1">
        <w:br w:type="page"/>
      </w:r>
      <w:bookmarkStart w:id="5" w:name="_Toc396864626"/>
      <w:bookmarkStart w:id="6" w:name="_Toc219271368"/>
      <w:r w:rsidR="009D79CC" w:rsidRPr="00990EF1">
        <w:lastRenderedPageBreak/>
        <w:t>Те</w:t>
      </w:r>
      <w:r w:rsidR="009D66A1" w:rsidRPr="00990EF1">
        <w:t>мы</w:t>
      </w:r>
      <w:r w:rsidR="009D66A1" w:rsidRPr="00990EF1">
        <w:rPr>
          <w:rFonts w:ascii="Arial Rounded MT Bold" w:hAnsi="Arial Rounded MT Bold"/>
        </w:rPr>
        <w:t xml:space="preserve"> </w:t>
      </w:r>
      <w:r w:rsidR="009D66A1" w:rsidRPr="00990EF1">
        <w:t>дня</w:t>
      </w:r>
      <w:bookmarkEnd w:id="5"/>
      <w:bookmarkEnd w:id="6"/>
    </w:p>
    <w:p w14:paraId="67C9B192" w14:textId="5C6BBFAF" w:rsidR="00A1463C" w:rsidRPr="00990EF1" w:rsidRDefault="00C46BDB" w:rsidP="00676D5F">
      <w:pPr>
        <w:numPr>
          <w:ilvl w:val="0"/>
          <w:numId w:val="25"/>
        </w:numPr>
        <w:rPr>
          <w:i/>
        </w:rPr>
      </w:pPr>
      <w:r w:rsidRPr="00990EF1">
        <w:rPr>
          <w:i/>
        </w:rPr>
        <w:t xml:space="preserve">Негосударственный пенсионный фонд Эволюция предлагает клиентам новый продукт с гарантированным доходом: </w:t>
      </w:r>
      <w:r w:rsidR="00990EF1" w:rsidRPr="00990EF1">
        <w:rPr>
          <w:i/>
        </w:rPr>
        <w:t>«</w:t>
      </w:r>
      <w:r w:rsidRPr="00990EF1">
        <w:rPr>
          <w:i/>
        </w:rPr>
        <w:t>Программа долгосрочных сбережений - лови процент</w:t>
      </w:r>
      <w:r w:rsidR="00990EF1" w:rsidRPr="00990EF1">
        <w:rPr>
          <w:i/>
        </w:rPr>
        <w:t>»</w:t>
      </w:r>
      <w:r w:rsidRPr="00990EF1">
        <w:rPr>
          <w:i/>
        </w:rPr>
        <w:t xml:space="preserve">. Он позволяет участникам ПДС получить гарантированный доход в размере процентной ставки 12% на все взносы до 31 декабря 2028 года. Размер гарантированного дохода рассчитывается по формуле простых процентов и начисляется на сумму сберегательных взносов на счете, </w:t>
      </w:r>
      <w:hyperlink w:anchor="ф1" w:history="1">
        <w:r w:rsidRPr="00990EF1">
          <w:rPr>
            <w:rStyle w:val="a3"/>
            <w:i/>
          </w:rPr>
          <w:t xml:space="preserve">пишет </w:t>
        </w:r>
        <w:r w:rsidR="00990EF1" w:rsidRPr="00990EF1">
          <w:rPr>
            <w:rStyle w:val="a3"/>
            <w:i/>
          </w:rPr>
          <w:t>«</w:t>
        </w:r>
        <w:r w:rsidRPr="00990EF1">
          <w:rPr>
            <w:rStyle w:val="a3"/>
            <w:i/>
          </w:rPr>
          <w:t>Ваш Пенсионный Брокер</w:t>
        </w:r>
        <w:r w:rsidR="00990EF1" w:rsidRPr="00990EF1">
          <w:rPr>
            <w:rStyle w:val="a3"/>
            <w:i/>
          </w:rPr>
          <w:t>»</w:t>
        </w:r>
      </w:hyperlink>
    </w:p>
    <w:p w14:paraId="6635C8A5" w14:textId="7FDDC4E4" w:rsidR="00C46BDB" w:rsidRPr="00990EF1" w:rsidRDefault="0064242C" w:rsidP="00676D5F">
      <w:pPr>
        <w:numPr>
          <w:ilvl w:val="0"/>
          <w:numId w:val="25"/>
        </w:numPr>
        <w:rPr>
          <w:i/>
        </w:rPr>
      </w:pPr>
      <w:r w:rsidRPr="00990EF1">
        <w:rPr>
          <w:i/>
        </w:rPr>
        <w:t xml:space="preserve">Граждане из 30 российских регионов теперь могут вступить в программу долгосрочных сбережений (ПДС) в МФЦ, заключив договор с негосударственным пенсионным фондом (НПФ). Об этом сообщается на сайте Министерства финансов РФ. Сотрудники МФЦ в рамках пилотного проекта министерства прошли обучение и могут помочь заполнить заявление на портале </w:t>
      </w:r>
      <w:r w:rsidR="00990EF1" w:rsidRPr="00990EF1">
        <w:rPr>
          <w:i/>
        </w:rPr>
        <w:t>«</w:t>
      </w:r>
      <w:r w:rsidRPr="00990EF1">
        <w:rPr>
          <w:i/>
        </w:rPr>
        <w:t>Госуслуги</w:t>
      </w:r>
      <w:r w:rsidR="00990EF1" w:rsidRPr="00990EF1">
        <w:rPr>
          <w:i/>
        </w:rPr>
        <w:t>»</w:t>
      </w:r>
      <w:r w:rsidRPr="00990EF1">
        <w:rPr>
          <w:i/>
        </w:rPr>
        <w:t xml:space="preserve"> и подписать электронной подписью, </w:t>
      </w:r>
      <w:hyperlink w:anchor="ф2" w:history="1">
        <w:r w:rsidRPr="00990EF1">
          <w:rPr>
            <w:rStyle w:val="a3"/>
            <w:i/>
          </w:rPr>
          <w:t xml:space="preserve">сообщает </w:t>
        </w:r>
        <w:r w:rsidR="00990EF1" w:rsidRPr="00990EF1">
          <w:rPr>
            <w:rStyle w:val="a3"/>
            <w:i/>
          </w:rPr>
          <w:t>«</w:t>
        </w:r>
        <w:r w:rsidRPr="00990EF1">
          <w:rPr>
            <w:rStyle w:val="a3"/>
            <w:i/>
          </w:rPr>
          <w:t>Ваш Пенсионный Брокер</w:t>
        </w:r>
        <w:r w:rsidR="00990EF1" w:rsidRPr="00990EF1">
          <w:rPr>
            <w:rStyle w:val="a3"/>
            <w:i/>
          </w:rPr>
          <w:t>»</w:t>
        </w:r>
      </w:hyperlink>
    </w:p>
    <w:p w14:paraId="0DBDAD99" w14:textId="3771AD40" w:rsidR="0064242C" w:rsidRPr="00990EF1" w:rsidRDefault="0064242C" w:rsidP="00676D5F">
      <w:pPr>
        <w:numPr>
          <w:ilvl w:val="0"/>
          <w:numId w:val="25"/>
        </w:numPr>
        <w:rPr>
          <w:i/>
        </w:rPr>
      </w:pPr>
      <w:r w:rsidRPr="00990EF1">
        <w:rPr>
          <w:i/>
        </w:rPr>
        <w:t xml:space="preserve">Промежуточные итоги программы долгосрочных сбережений (ПДС) уже выглядят убедительно: спрос умеренно растет, и на конец октября 2025 г. было заключено почти 7 млн договоров на сумму около 500 млрд руб., рассказала эксперт-аналитик </w:t>
      </w:r>
      <w:r w:rsidR="00990EF1" w:rsidRPr="00990EF1">
        <w:rPr>
          <w:i/>
        </w:rPr>
        <w:t>«</w:t>
      </w:r>
      <w:r w:rsidRPr="00990EF1">
        <w:rPr>
          <w:i/>
        </w:rPr>
        <w:t>Банки.ру</w:t>
      </w:r>
      <w:r w:rsidR="00990EF1" w:rsidRPr="00990EF1">
        <w:rPr>
          <w:i/>
        </w:rPr>
        <w:t>»</w:t>
      </w:r>
      <w:r w:rsidRPr="00990EF1">
        <w:rPr>
          <w:i/>
        </w:rPr>
        <w:t xml:space="preserve"> Гаянэ Замалеева. Главное преимущество для россиян – сочетание налоговых стимулов, защиты капитала и дисциплины накопления. Впрочем, по мнению эксперта, некоторая донастройка программе все же нужна, </w:t>
      </w:r>
      <w:hyperlink w:anchor="ф3" w:history="1">
        <w:r w:rsidRPr="00990EF1">
          <w:rPr>
            <w:rStyle w:val="a3"/>
            <w:i/>
          </w:rPr>
          <w:t xml:space="preserve">передает </w:t>
        </w:r>
        <w:r w:rsidR="00990EF1" w:rsidRPr="00990EF1">
          <w:rPr>
            <w:rStyle w:val="a3"/>
            <w:i/>
          </w:rPr>
          <w:t>«</w:t>
        </w:r>
        <w:r w:rsidRPr="00990EF1">
          <w:rPr>
            <w:rStyle w:val="a3"/>
            <w:i/>
          </w:rPr>
          <w:t>Конкурент</w:t>
        </w:r>
        <w:r w:rsidR="00990EF1" w:rsidRPr="00990EF1">
          <w:rPr>
            <w:rStyle w:val="a3"/>
            <w:i/>
          </w:rPr>
          <w:t>»</w:t>
        </w:r>
      </w:hyperlink>
    </w:p>
    <w:p w14:paraId="53A07DF9" w14:textId="2A2E145E" w:rsidR="0064242C" w:rsidRPr="00990EF1" w:rsidRDefault="0064242C" w:rsidP="00676D5F">
      <w:pPr>
        <w:numPr>
          <w:ilvl w:val="0"/>
          <w:numId w:val="25"/>
        </w:numPr>
        <w:rPr>
          <w:i/>
        </w:rPr>
      </w:pPr>
      <w:r w:rsidRPr="00990EF1">
        <w:rPr>
          <w:i/>
        </w:rPr>
        <w:t xml:space="preserve">Председатель ЛДПР Леонид Слуцкий предложил внести изменения в методику расчета прожиточного минимума для пенсионеров, чтобы устранить региональное неравенство. Соответствующее обращение партия направит в правительство РФ, сообщил Слуцкий в ходе выступления в Госдуме. По его словам, цель инициативы заключается в формировании модели активного и уважаемого старения, при которой пожилые граждане остаются включенными в общественную жизнь, чувствуют свою значимость и имеют реальные возможности для достойного уровня жизни, </w:t>
      </w:r>
      <w:hyperlink w:anchor="ф4" w:history="1">
        <w:r w:rsidRPr="00990EF1">
          <w:rPr>
            <w:rStyle w:val="a3"/>
            <w:i/>
          </w:rPr>
          <w:t>информирует ТАСС</w:t>
        </w:r>
      </w:hyperlink>
    </w:p>
    <w:p w14:paraId="28AA60BF" w14:textId="745AB496" w:rsidR="0064242C" w:rsidRPr="00990EF1" w:rsidRDefault="006A6F32" w:rsidP="00676D5F">
      <w:pPr>
        <w:numPr>
          <w:ilvl w:val="0"/>
          <w:numId w:val="25"/>
        </w:numPr>
        <w:rPr>
          <w:i/>
        </w:rPr>
      </w:pPr>
      <w:r w:rsidRPr="00990EF1">
        <w:rPr>
          <w:i/>
        </w:rPr>
        <w:t xml:space="preserve">Больше всего пенсионеров в России проживает в Московском регионе и Краснодарском крае — на них приходится 16% всего старшего поколения, </w:t>
      </w:r>
      <w:hyperlink w:anchor="ф5" w:history="1">
        <w:r w:rsidRPr="00990EF1">
          <w:rPr>
            <w:rStyle w:val="a3"/>
            <w:i/>
          </w:rPr>
          <w:t>выяснило РИА Новости</w:t>
        </w:r>
      </w:hyperlink>
      <w:r w:rsidRPr="00990EF1">
        <w:rPr>
          <w:i/>
        </w:rPr>
        <w:t>, проанализировав данные статистики. В Москве живут три миллиона работающих и неработающих пенсионеров, в Московской области — 1,95 миллиона, а в Краснодарском крае — 1,6 миллиона человек. В пятерку по числу получателей пенсий также входят Санкт-Петербург (1,44 миллиона) и Свердловская область (1,25 миллиона)</w:t>
      </w:r>
    </w:p>
    <w:p w14:paraId="0A235913" w14:textId="3CB6FD7F" w:rsidR="006A6F32" w:rsidRPr="00990EF1" w:rsidRDefault="006A6F32" w:rsidP="00676D5F">
      <w:pPr>
        <w:numPr>
          <w:ilvl w:val="0"/>
          <w:numId w:val="25"/>
        </w:numPr>
        <w:rPr>
          <w:i/>
        </w:rPr>
      </w:pPr>
      <w:r w:rsidRPr="00990EF1">
        <w:rPr>
          <w:i/>
        </w:rPr>
        <w:t xml:space="preserve">Стоимость одного пенсионного балла в 2026 году составит более 65 тысяч рублей, напомнили в Общественной палате. Кому и зачем их покупать, </w:t>
      </w:r>
      <w:hyperlink w:anchor="ф6" w:history="1">
        <w:r w:rsidRPr="00990EF1">
          <w:rPr>
            <w:rStyle w:val="a3"/>
            <w:i/>
          </w:rPr>
          <w:t xml:space="preserve">разбиралась </w:t>
        </w:r>
        <w:r w:rsidR="00990EF1" w:rsidRPr="00990EF1">
          <w:rPr>
            <w:rStyle w:val="a3"/>
            <w:i/>
          </w:rPr>
          <w:t>«</w:t>
        </w:r>
        <w:r w:rsidRPr="00990EF1">
          <w:rPr>
            <w:rStyle w:val="a3"/>
            <w:i/>
          </w:rPr>
          <w:t>Москва 24</w:t>
        </w:r>
        <w:r w:rsidR="00990EF1" w:rsidRPr="00990EF1">
          <w:rPr>
            <w:rStyle w:val="a3"/>
            <w:i/>
          </w:rPr>
          <w:t>»</w:t>
        </w:r>
      </w:hyperlink>
    </w:p>
    <w:p w14:paraId="02BEEE30" w14:textId="2BF7BB4E" w:rsidR="006A6F32" w:rsidRPr="00990EF1" w:rsidRDefault="002B1F91" w:rsidP="00676D5F">
      <w:pPr>
        <w:numPr>
          <w:ilvl w:val="0"/>
          <w:numId w:val="25"/>
        </w:numPr>
        <w:rPr>
          <w:i/>
        </w:rPr>
      </w:pPr>
      <w:r w:rsidRPr="00990EF1">
        <w:rPr>
          <w:i/>
        </w:rPr>
        <w:t xml:space="preserve">В 2026 году изменился пенсионный возраст, а также появились новшества, которые касаются раннего выхода на заслуженный отдых. Кому стало проще досрочно выйти на пенсию и сколько составят выплаты, </w:t>
      </w:r>
      <w:hyperlink w:anchor="ф7" w:history="1">
        <w:r w:rsidRPr="00990EF1">
          <w:rPr>
            <w:rStyle w:val="a3"/>
            <w:i/>
          </w:rPr>
          <w:t>выяснял Life.ru</w:t>
        </w:r>
      </w:hyperlink>
    </w:p>
    <w:p w14:paraId="20F03915" w14:textId="2F29EB94" w:rsidR="002B1F91" w:rsidRPr="00990EF1" w:rsidRDefault="002B1F91" w:rsidP="00676D5F">
      <w:pPr>
        <w:numPr>
          <w:ilvl w:val="0"/>
          <w:numId w:val="25"/>
        </w:numPr>
        <w:rPr>
          <w:i/>
        </w:rPr>
      </w:pPr>
      <w:r w:rsidRPr="00990EF1">
        <w:rPr>
          <w:i/>
        </w:rPr>
        <w:lastRenderedPageBreak/>
        <w:t xml:space="preserve">Минимальная страховая пенсия россиян по старости в 2026 году составит 14 287,49 рубля. </w:t>
      </w:r>
      <w:hyperlink w:anchor="ф8" w:history="1">
        <w:r w:rsidRPr="00990EF1">
          <w:rPr>
            <w:rStyle w:val="a3"/>
            <w:i/>
          </w:rPr>
          <w:t>Ее размер рассчитал</w:t>
        </w:r>
      </w:hyperlink>
      <w:r w:rsidRPr="00990EF1">
        <w:rPr>
          <w:i/>
        </w:rPr>
        <w:t xml:space="preserve"> кандидат экономических наук, доцент Финансового университета при правительстве РФ Игорь Балынин для </w:t>
      </w:r>
      <w:r w:rsidR="00990EF1" w:rsidRPr="00990EF1">
        <w:rPr>
          <w:i/>
        </w:rPr>
        <w:t>«</w:t>
      </w:r>
      <w:r w:rsidRPr="00990EF1">
        <w:rPr>
          <w:i/>
        </w:rPr>
        <w:t>Газеты.Ru</w:t>
      </w:r>
      <w:r w:rsidR="00990EF1" w:rsidRPr="00990EF1">
        <w:rPr>
          <w:i/>
        </w:rPr>
        <w:t>»</w:t>
      </w:r>
      <w:r w:rsidRPr="00990EF1">
        <w:rPr>
          <w:i/>
        </w:rPr>
        <w:t>. По его словам, минимальный размер страховой пенсии по старости на 2026 год на 9,9 тыс. рублей или в 3,28 раза выше значения, которое было в январе 2015 года (когда только начала действовать текущая пенсионная формула), — 4358,06 рубля</w:t>
      </w:r>
    </w:p>
    <w:p w14:paraId="161FE9FE" w14:textId="77777777" w:rsidR="00940029" w:rsidRPr="00990EF1" w:rsidRDefault="009D79CC" w:rsidP="00940029">
      <w:pPr>
        <w:pStyle w:val="10"/>
        <w:jc w:val="center"/>
      </w:pPr>
      <w:bookmarkStart w:id="7" w:name="_Toc173015209"/>
      <w:bookmarkStart w:id="8" w:name="_Toc219271369"/>
      <w:r w:rsidRPr="00990EF1">
        <w:t>Ци</w:t>
      </w:r>
      <w:r w:rsidR="00940029" w:rsidRPr="00990EF1">
        <w:t>таты дня</w:t>
      </w:r>
      <w:bookmarkEnd w:id="7"/>
      <w:bookmarkEnd w:id="8"/>
    </w:p>
    <w:p w14:paraId="616085AB" w14:textId="7AEEF463" w:rsidR="00676D5F" w:rsidRPr="00990EF1" w:rsidRDefault="002B1F91" w:rsidP="003B3BAA">
      <w:pPr>
        <w:numPr>
          <w:ilvl w:val="0"/>
          <w:numId w:val="27"/>
        </w:numPr>
        <w:rPr>
          <w:i/>
        </w:rPr>
      </w:pPr>
      <w:r w:rsidRPr="00990EF1">
        <w:rPr>
          <w:i/>
        </w:rPr>
        <w:t xml:space="preserve">Дмитрий Костиков, начальник управления информационной безопасности НПФ </w:t>
      </w:r>
      <w:r w:rsidR="00990EF1" w:rsidRPr="00990EF1">
        <w:rPr>
          <w:i/>
        </w:rPr>
        <w:t>«</w:t>
      </w:r>
      <w:r w:rsidRPr="00990EF1">
        <w:rPr>
          <w:i/>
        </w:rPr>
        <w:t>Будущее</w:t>
      </w:r>
      <w:r w:rsidR="00990EF1" w:rsidRPr="00990EF1">
        <w:rPr>
          <w:i/>
        </w:rPr>
        <w:t>»</w:t>
      </w:r>
      <w:r w:rsidRPr="00990EF1">
        <w:rPr>
          <w:i/>
        </w:rPr>
        <w:t xml:space="preserve">: </w:t>
      </w:r>
      <w:r w:rsidR="00990EF1" w:rsidRPr="00990EF1">
        <w:rPr>
          <w:i/>
        </w:rPr>
        <w:t>«</w:t>
      </w:r>
      <w:r w:rsidRPr="00990EF1">
        <w:rPr>
          <w:i/>
        </w:rPr>
        <w:t>Мы уделяем особое внимание внедрению современных технологий для повышения эффективности и безопасности своих ИТ-систем. Переход на микросервисную архитектуру — новый вызов, с которым нам пришлось столкнуться. Сейчас мы имеем легко управляемую платформу и в любой момент можем масштабировать ее на другие сервисы</w:t>
      </w:r>
      <w:r w:rsidR="00990EF1" w:rsidRPr="00990EF1">
        <w:rPr>
          <w:i/>
        </w:rPr>
        <w:t>»</w:t>
      </w:r>
    </w:p>
    <w:p w14:paraId="5439543F" w14:textId="3309BDFB" w:rsidR="006B0E00" w:rsidRPr="00990EF1" w:rsidRDefault="006B0E00" w:rsidP="003B3BAA">
      <w:pPr>
        <w:numPr>
          <w:ilvl w:val="0"/>
          <w:numId w:val="27"/>
        </w:numPr>
        <w:rPr>
          <w:i/>
        </w:rPr>
      </w:pPr>
      <w:r w:rsidRPr="00990EF1">
        <w:rPr>
          <w:i/>
        </w:rPr>
        <w:t xml:space="preserve">Гаянэ Замалеева, эксперт-аналитик </w:t>
      </w:r>
      <w:r w:rsidR="00990EF1" w:rsidRPr="00990EF1">
        <w:rPr>
          <w:i/>
        </w:rPr>
        <w:t>«</w:t>
      </w:r>
      <w:r w:rsidRPr="00990EF1">
        <w:rPr>
          <w:i/>
        </w:rPr>
        <w:t>Банки.ру</w:t>
      </w:r>
      <w:r w:rsidR="00990EF1" w:rsidRPr="00990EF1">
        <w:rPr>
          <w:i/>
        </w:rPr>
        <w:t>»</w:t>
      </w:r>
      <w:r w:rsidRPr="00990EF1">
        <w:rPr>
          <w:i/>
        </w:rPr>
        <w:t xml:space="preserve">: </w:t>
      </w:r>
      <w:r w:rsidR="00990EF1" w:rsidRPr="00990EF1">
        <w:rPr>
          <w:i/>
        </w:rPr>
        <w:t>«</w:t>
      </w:r>
      <w:r w:rsidRPr="00990EF1">
        <w:rPr>
          <w:i/>
        </w:rPr>
        <w:t>ПДС формирует долгосрочный горизонт, который сложно поддерживать самостоятельно. Также в программу встроены механизмы, которые мотивируют не снимать деньги раньше срока. А налоговые льготы и гарантии государства повышают доверие к продукту. Финансовые организации начинают активно дополнять ПДС собственными продуктами. Уже сейчас банки и управляющие компании предлагают линейки стратегий внутри программы: от умеренно консервативных до рыночных, с различными комбинациями облигаций и акций</w:t>
      </w:r>
      <w:r w:rsidR="00990EF1" w:rsidRPr="00990EF1">
        <w:rPr>
          <w:i/>
        </w:rPr>
        <w:t>»</w:t>
      </w:r>
    </w:p>
    <w:p w14:paraId="351EF484" w14:textId="54471B96" w:rsidR="006B0E00" w:rsidRPr="00990EF1" w:rsidRDefault="006B0E00" w:rsidP="003B3BAA">
      <w:pPr>
        <w:numPr>
          <w:ilvl w:val="0"/>
          <w:numId w:val="27"/>
        </w:numPr>
        <w:rPr>
          <w:i/>
        </w:rPr>
      </w:pPr>
      <w:r w:rsidRPr="00990EF1">
        <w:rPr>
          <w:i/>
        </w:rPr>
        <w:t xml:space="preserve">Гаянэ Замалеева, эксперт-аналитик </w:t>
      </w:r>
      <w:r w:rsidR="00990EF1" w:rsidRPr="00990EF1">
        <w:rPr>
          <w:i/>
        </w:rPr>
        <w:t>«</w:t>
      </w:r>
      <w:r w:rsidRPr="00990EF1">
        <w:rPr>
          <w:i/>
        </w:rPr>
        <w:t>Банки.ру</w:t>
      </w:r>
      <w:r w:rsidR="00990EF1" w:rsidRPr="00990EF1">
        <w:rPr>
          <w:i/>
        </w:rPr>
        <w:t>»</w:t>
      </w:r>
      <w:r w:rsidRPr="00990EF1">
        <w:rPr>
          <w:i/>
        </w:rPr>
        <w:t xml:space="preserve">: </w:t>
      </w:r>
      <w:r w:rsidR="00990EF1" w:rsidRPr="00990EF1">
        <w:rPr>
          <w:i/>
        </w:rPr>
        <w:t>«</w:t>
      </w:r>
      <w:r w:rsidRPr="00990EF1">
        <w:rPr>
          <w:i/>
        </w:rPr>
        <w:t>Чтобы ПДС стала массовой, на наш взгляд, важно сделать продукт более гибким. Например, стоит расширить возможности по частичному снятию средств при определенных жизненных обстоятельствах, а также дополнить перечень инструментов, доступных внутри программы. Другая важная задача – повышение финансовой грамотности, так как многие россияне просто не понимают, что такое ПДС</w:t>
      </w:r>
      <w:r w:rsidR="00990EF1" w:rsidRPr="00990EF1">
        <w:rPr>
          <w:i/>
        </w:rPr>
        <w:t>»</w:t>
      </w:r>
    </w:p>
    <w:p w14:paraId="5E36359E" w14:textId="77777777" w:rsidR="00A0290C" w:rsidRPr="00990EF1"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990EF1">
        <w:rPr>
          <w:u w:val="single"/>
        </w:rPr>
        <w:lastRenderedPageBreak/>
        <w:t>ОГЛАВЛЕНИЕ</w:t>
      </w:r>
    </w:p>
    <w:p w14:paraId="6ED3895A" w14:textId="106F5538" w:rsidR="008C0A53"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990EF1">
        <w:rPr>
          <w:caps/>
        </w:rPr>
        <w:fldChar w:fldCharType="begin"/>
      </w:r>
      <w:r w:rsidR="00310633" w:rsidRPr="00990EF1">
        <w:rPr>
          <w:caps/>
        </w:rPr>
        <w:instrText xml:space="preserve"> TOC \o "1-5" \h \z \u </w:instrText>
      </w:r>
      <w:r w:rsidRPr="00990EF1">
        <w:rPr>
          <w:caps/>
        </w:rPr>
        <w:fldChar w:fldCharType="separate"/>
      </w:r>
      <w:hyperlink w:anchor="_Toc219271368" w:history="1">
        <w:r w:rsidR="008C0A53" w:rsidRPr="007B7A8A">
          <w:rPr>
            <w:rStyle w:val="a3"/>
            <w:noProof/>
          </w:rPr>
          <w:t>Темы</w:t>
        </w:r>
        <w:r w:rsidR="008C0A53" w:rsidRPr="007B7A8A">
          <w:rPr>
            <w:rStyle w:val="a3"/>
            <w:rFonts w:ascii="Arial Rounded MT Bold" w:hAnsi="Arial Rounded MT Bold"/>
            <w:noProof/>
          </w:rPr>
          <w:t xml:space="preserve"> </w:t>
        </w:r>
        <w:r w:rsidR="008C0A53" w:rsidRPr="007B7A8A">
          <w:rPr>
            <w:rStyle w:val="a3"/>
            <w:noProof/>
          </w:rPr>
          <w:t>дня</w:t>
        </w:r>
        <w:r w:rsidR="008C0A53">
          <w:rPr>
            <w:noProof/>
            <w:webHidden/>
          </w:rPr>
          <w:tab/>
        </w:r>
        <w:r w:rsidR="008C0A53">
          <w:rPr>
            <w:noProof/>
            <w:webHidden/>
          </w:rPr>
          <w:fldChar w:fldCharType="begin"/>
        </w:r>
        <w:r w:rsidR="008C0A53">
          <w:rPr>
            <w:noProof/>
            <w:webHidden/>
          </w:rPr>
          <w:instrText xml:space="preserve"> PAGEREF _Toc219271368 \h </w:instrText>
        </w:r>
        <w:r w:rsidR="008C0A53">
          <w:rPr>
            <w:noProof/>
            <w:webHidden/>
          </w:rPr>
        </w:r>
        <w:r w:rsidR="008C0A53">
          <w:rPr>
            <w:noProof/>
            <w:webHidden/>
          </w:rPr>
          <w:fldChar w:fldCharType="separate"/>
        </w:r>
        <w:r w:rsidR="008C0A53">
          <w:rPr>
            <w:noProof/>
            <w:webHidden/>
          </w:rPr>
          <w:t>2</w:t>
        </w:r>
        <w:r w:rsidR="008C0A53">
          <w:rPr>
            <w:noProof/>
            <w:webHidden/>
          </w:rPr>
          <w:fldChar w:fldCharType="end"/>
        </w:r>
      </w:hyperlink>
    </w:p>
    <w:p w14:paraId="4449384F" w14:textId="18675695"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369" w:history="1">
        <w:r w:rsidR="008C0A53" w:rsidRPr="007B7A8A">
          <w:rPr>
            <w:rStyle w:val="a3"/>
            <w:noProof/>
          </w:rPr>
          <w:t>Цитаты дня</w:t>
        </w:r>
        <w:r w:rsidR="008C0A53">
          <w:rPr>
            <w:noProof/>
            <w:webHidden/>
          </w:rPr>
          <w:tab/>
        </w:r>
        <w:r w:rsidR="008C0A53">
          <w:rPr>
            <w:noProof/>
            <w:webHidden/>
          </w:rPr>
          <w:fldChar w:fldCharType="begin"/>
        </w:r>
        <w:r w:rsidR="008C0A53">
          <w:rPr>
            <w:noProof/>
            <w:webHidden/>
          </w:rPr>
          <w:instrText xml:space="preserve"> PAGEREF _Toc219271369 \h </w:instrText>
        </w:r>
        <w:r w:rsidR="008C0A53">
          <w:rPr>
            <w:noProof/>
            <w:webHidden/>
          </w:rPr>
        </w:r>
        <w:r w:rsidR="008C0A53">
          <w:rPr>
            <w:noProof/>
            <w:webHidden/>
          </w:rPr>
          <w:fldChar w:fldCharType="separate"/>
        </w:r>
        <w:r w:rsidR="008C0A53">
          <w:rPr>
            <w:noProof/>
            <w:webHidden/>
          </w:rPr>
          <w:t>3</w:t>
        </w:r>
        <w:r w:rsidR="008C0A53">
          <w:rPr>
            <w:noProof/>
            <w:webHidden/>
          </w:rPr>
          <w:fldChar w:fldCharType="end"/>
        </w:r>
      </w:hyperlink>
    </w:p>
    <w:p w14:paraId="4801F6DB" w14:textId="4A9BB98B"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370" w:history="1">
        <w:r w:rsidR="008C0A53" w:rsidRPr="007B7A8A">
          <w:rPr>
            <w:rStyle w:val="a3"/>
            <w:noProof/>
          </w:rPr>
          <w:t>НОВОСТИ ПЕНСИОННОЙ ОТРАСЛИ</w:t>
        </w:r>
        <w:r w:rsidR="008C0A53">
          <w:rPr>
            <w:noProof/>
            <w:webHidden/>
          </w:rPr>
          <w:tab/>
        </w:r>
        <w:r w:rsidR="008C0A53">
          <w:rPr>
            <w:noProof/>
            <w:webHidden/>
          </w:rPr>
          <w:fldChar w:fldCharType="begin"/>
        </w:r>
        <w:r w:rsidR="008C0A53">
          <w:rPr>
            <w:noProof/>
            <w:webHidden/>
          </w:rPr>
          <w:instrText xml:space="preserve"> PAGEREF _Toc219271370 \h </w:instrText>
        </w:r>
        <w:r w:rsidR="008C0A53">
          <w:rPr>
            <w:noProof/>
            <w:webHidden/>
          </w:rPr>
        </w:r>
        <w:r w:rsidR="008C0A53">
          <w:rPr>
            <w:noProof/>
            <w:webHidden/>
          </w:rPr>
          <w:fldChar w:fldCharType="separate"/>
        </w:r>
        <w:r w:rsidR="008C0A53">
          <w:rPr>
            <w:noProof/>
            <w:webHidden/>
          </w:rPr>
          <w:t>13</w:t>
        </w:r>
        <w:r w:rsidR="008C0A53">
          <w:rPr>
            <w:noProof/>
            <w:webHidden/>
          </w:rPr>
          <w:fldChar w:fldCharType="end"/>
        </w:r>
      </w:hyperlink>
    </w:p>
    <w:p w14:paraId="0E680654" w14:textId="0C338730"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371" w:history="1">
        <w:r w:rsidR="008C0A53" w:rsidRPr="007B7A8A">
          <w:rPr>
            <w:rStyle w:val="a3"/>
            <w:noProof/>
          </w:rPr>
          <w:t>Новости отрасли НПФ</w:t>
        </w:r>
        <w:r w:rsidR="008C0A53">
          <w:rPr>
            <w:noProof/>
            <w:webHidden/>
          </w:rPr>
          <w:tab/>
        </w:r>
        <w:r w:rsidR="008C0A53">
          <w:rPr>
            <w:noProof/>
            <w:webHidden/>
          </w:rPr>
          <w:fldChar w:fldCharType="begin"/>
        </w:r>
        <w:r w:rsidR="008C0A53">
          <w:rPr>
            <w:noProof/>
            <w:webHidden/>
          </w:rPr>
          <w:instrText xml:space="preserve"> PAGEREF _Toc219271371 \h </w:instrText>
        </w:r>
        <w:r w:rsidR="008C0A53">
          <w:rPr>
            <w:noProof/>
            <w:webHidden/>
          </w:rPr>
        </w:r>
        <w:r w:rsidR="008C0A53">
          <w:rPr>
            <w:noProof/>
            <w:webHidden/>
          </w:rPr>
          <w:fldChar w:fldCharType="separate"/>
        </w:r>
        <w:r w:rsidR="008C0A53">
          <w:rPr>
            <w:noProof/>
            <w:webHidden/>
          </w:rPr>
          <w:t>13</w:t>
        </w:r>
        <w:r w:rsidR="008C0A53">
          <w:rPr>
            <w:noProof/>
            <w:webHidden/>
          </w:rPr>
          <w:fldChar w:fldCharType="end"/>
        </w:r>
      </w:hyperlink>
    </w:p>
    <w:p w14:paraId="47C78507" w14:textId="4024D5DE"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72" w:history="1">
        <w:r w:rsidR="008C0A53" w:rsidRPr="007B7A8A">
          <w:rPr>
            <w:rStyle w:val="a3"/>
            <w:noProof/>
          </w:rPr>
          <w:t>РБК, 13.01.2026, «Инфосистемы Джет» внедрила платформу «Штурвал» в НПФ «Будущее»</w:t>
        </w:r>
        <w:r w:rsidR="008C0A53">
          <w:rPr>
            <w:noProof/>
            <w:webHidden/>
          </w:rPr>
          <w:tab/>
        </w:r>
        <w:r w:rsidR="008C0A53">
          <w:rPr>
            <w:noProof/>
            <w:webHidden/>
          </w:rPr>
          <w:fldChar w:fldCharType="begin"/>
        </w:r>
        <w:r w:rsidR="008C0A53">
          <w:rPr>
            <w:noProof/>
            <w:webHidden/>
          </w:rPr>
          <w:instrText xml:space="preserve"> PAGEREF _Toc219271372 \h </w:instrText>
        </w:r>
        <w:r w:rsidR="008C0A53">
          <w:rPr>
            <w:noProof/>
            <w:webHidden/>
          </w:rPr>
        </w:r>
        <w:r w:rsidR="008C0A53">
          <w:rPr>
            <w:noProof/>
            <w:webHidden/>
          </w:rPr>
          <w:fldChar w:fldCharType="separate"/>
        </w:r>
        <w:r w:rsidR="008C0A53">
          <w:rPr>
            <w:noProof/>
            <w:webHidden/>
          </w:rPr>
          <w:t>13</w:t>
        </w:r>
        <w:r w:rsidR="008C0A53">
          <w:rPr>
            <w:noProof/>
            <w:webHidden/>
          </w:rPr>
          <w:fldChar w:fldCharType="end"/>
        </w:r>
      </w:hyperlink>
    </w:p>
    <w:p w14:paraId="4C474671" w14:textId="49FCCD0D" w:rsidR="008C0A53" w:rsidRDefault="00DD7A51">
      <w:pPr>
        <w:pStyle w:val="31"/>
        <w:rPr>
          <w:rFonts w:asciiTheme="minorHAnsi" w:eastAsiaTheme="minorEastAsia" w:hAnsiTheme="minorHAnsi" w:cstheme="minorBidi"/>
          <w:kern w:val="2"/>
          <w:lang w:val="en-US" w:eastAsia="en-US"/>
          <w14:ligatures w14:val="standardContextual"/>
        </w:rPr>
      </w:pPr>
      <w:hyperlink w:anchor="_Toc219271373" w:history="1">
        <w:r w:rsidR="008C0A53" w:rsidRPr="007B7A8A">
          <w:rPr>
            <w:rStyle w:val="a3"/>
          </w:rPr>
          <w:t>ИТ-компания «Инфосистемы Джет» совместно с российским разработчиком ПО «Лабораторией Числитель» внедрили платформу контейнеризации «Штурвал» в НПФ «БУДУЩЕЕ».</w:t>
        </w:r>
        <w:r w:rsidR="008C0A53">
          <w:rPr>
            <w:webHidden/>
          </w:rPr>
          <w:tab/>
        </w:r>
        <w:r w:rsidR="008C0A53">
          <w:rPr>
            <w:webHidden/>
          </w:rPr>
          <w:fldChar w:fldCharType="begin"/>
        </w:r>
        <w:r w:rsidR="008C0A53">
          <w:rPr>
            <w:webHidden/>
          </w:rPr>
          <w:instrText xml:space="preserve"> PAGEREF _Toc219271373 \h </w:instrText>
        </w:r>
        <w:r w:rsidR="008C0A53">
          <w:rPr>
            <w:webHidden/>
          </w:rPr>
        </w:r>
        <w:r w:rsidR="008C0A53">
          <w:rPr>
            <w:webHidden/>
          </w:rPr>
          <w:fldChar w:fldCharType="separate"/>
        </w:r>
        <w:r w:rsidR="008C0A53">
          <w:rPr>
            <w:webHidden/>
          </w:rPr>
          <w:t>13</w:t>
        </w:r>
        <w:r w:rsidR="008C0A53">
          <w:rPr>
            <w:webHidden/>
          </w:rPr>
          <w:fldChar w:fldCharType="end"/>
        </w:r>
      </w:hyperlink>
    </w:p>
    <w:p w14:paraId="65664247" w14:textId="4FEB339F"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74" w:history="1">
        <w:r w:rsidR="008C0A53" w:rsidRPr="007B7A8A">
          <w:rPr>
            <w:rStyle w:val="a3"/>
            <w:noProof/>
          </w:rPr>
          <w:t>Ваш Пенсионный Брокер, 13.01.2026, «Лови процент»: НПФ Эволюция запустил новый финансовый продукт с фиксированной ставкой</w:t>
        </w:r>
        <w:r w:rsidR="008C0A53">
          <w:rPr>
            <w:noProof/>
            <w:webHidden/>
          </w:rPr>
          <w:tab/>
        </w:r>
        <w:r w:rsidR="008C0A53">
          <w:rPr>
            <w:noProof/>
            <w:webHidden/>
          </w:rPr>
          <w:fldChar w:fldCharType="begin"/>
        </w:r>
        <w:r w:rsidR="008C0A53">
          <w:rPr>
            <w:noProof/>
            <w:webHidden/>
          </w:rPr>
          <w:instrText xml:space="preserve"> PAGEREF _Toc219271374 \h </w:instrText>
        </w:r>
        <w:r w:rsidR="008C0A53">
          <w:rPr>
            <w:noProof/>
            <w:webHidden/>
          </w:rPr>
        </w:r>
        <w:r w:rsidR="008C0A53">
          <w:rPr>
            <w:noProof/>
            <w:webHidden/>
          </w:rPr>
          <w:fldChar w:fldCharType="separate"/>
        </w:r>
        <w:r w:rsidR="008C0A53">
          <w:rPr>
            <w:noProof/>
            <w:webHidden/>
          </w:rPr>
          <w:t>14</w:t>
        </w:r>
        <w:r w:rsidR="008C0A53">
          <w:rPr>
            <w:noProof/>
            <w:webHidden/>
          </w:rPr>
          <w:fldChar w:fldCharType="end"/>
        </w:r>
      </w:hyperlink>
    </w:p>
    <w:p w14:paraId="1F0986D8" w14:textId="5B9653B0" w:rsidR="008C0A53" w:rsidRDefault="00DD7A51">
      <w:pPr>
        <w:pStyle w:val="31"/>
        <w:rPr>
          <w:rFonts w:asciiTheme="minorHAnsi" w:eastAsiaTheme="minorEastAsia" w:hAnsiTheme="minorHAnsi" w:cstheme="minorBidi"/>
          <w:kern w:val="2"/>
          <w:lang w:val="en-US" w:eastAsia="en-US"/>
          <w14:ligatures w14:val="standardContextual"/>
        </w:rPr>
      </w:pPr>
      <w:hyperlink w:anchor="_Toc219271375" w:history="1">
        <w:r w:rsidR="008C0A53" w:rsidRPr="007B7A8A">
          <w:rPr>
            <w:rStyle w:val="a3"/>
          </w:rPr>
          <w:t>Негосударственный пенсионный фонд Эволюция предлагает клиентам новый продукт с гарантированным доходом: «Программа долгосрочных сбережений - лови процент». Он позволяет участникам ПДС получить гарантированный доход в размере процентной ставки 12% на все взносы до 31 декабря 2028 года.</w:t>
        </w:r>
        <w:r w:rsidR="008C0A53">
          <w:rPr>
            <w:webHidden/>
          </w:rPr>
          <w:tab/>
        </w:r>
        <w:r w:rsidR="008C0A53">
          <w:rPr>
            <w:webHidden/>
          </w:rPr>
          <w:fldChar w:fldCharType="begin"/>
        </w:r>
        <w:r w:rsidR="008C0A53">
          <w:rPr>
            <w:webHidden/>
          </w:rPr>
          <w:instrText xml:space="preserve"> PAGEREF _Toc219271375 \h </w:instrText>
        </w:r>
        <w:r w:rsidR="008C0A53">
          <w:rPr>
            <w:webHidden/>
          </w:rPr>
        </w:r>
        <w:r w:rsidR="008C0A53">
          <w:rPr>
            <w:webHidden/>
          </w:rPr>
          <w:fldChar w:fldCharType="separate"/>
        </w:r>
        <w:r w:rsidR="008C0A53">
          <w:rPr>
            <w:webHidden/>
          </w:rPr>
          <w:t>14</w:t>
        </w:r>
        <w:r w:rsidR="008C0A53">
          <w:rPr>
            <w:webHidden/>
          </w:rPr>
          <w:fldChar w:fldCharType="end"/>
        </w:r>
      </w:hyperlink>
    </w:p>
    <w:p w14:paraId="4B86D945" w14:textId="1C3CE352"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376" w:history="1">
        <w:r w:rsidR="008C0A53" w:rsidRPr="007B7A8A">
          <w:rPr>
            <w:rStyle w:val="a3"/>
            <w:noProof/>
          </w:rPr>
          <w:t>Программа долгосрочных сбережений</w:t>
        </w:r>
        <w:r w:rsidR="008C0A53">
          <w:rPr>
            <w:noProof/>
            <w:webHidden/>
          </w:rPr>
          <w:tab/>
        </w:r>
        <w:r w:rsidR="008C0A53">
          <w:rPr>
            <w:noProof/>
            <w:webHidden/>
          </w:rPr>
          <w:fldChar w:fldCharType="begin"/>
        </w:r>
        <w:r w:rsidR="008C0A53">
          <w:rPr>
            <w:noProof/>
            <w:webHidden/>
          </w:rPr>
          <w:instrText xml:space="preserve"> PAGEREF _Toc219271376 \h </w:instrText>
        </w:r>
        <w:r w:rsidR="008C0A53">
          <w:rPr>
            <w:noProof/>
            <w:webHidden/>
          </w:rPr>
        </w:r>
        <w:r w:rsidR="008C0A53">
          <w:rPr>
            <w:noProof/>
            <w:webHidden/>
          </w:rPr>
          <w:fldChar w:fldCharType="separate"/>
        </w:r>
        <w:r w:rsidR="008C0A53">
          <w:rPr>
            <w:noProof/>
            <w:webHidden/>
          </w:rPr>
          <w:t>15</w:t>
        </w:r>
        <w:r w:rsidR="008C0A53">
          <w:rPr>
            <w:noProof/>
            <w:webHidden/>
          </w:rPr>
          <w:fldChar w:fldCharType="end"/>
        </w:r>
      </w:hyperlink>
    </w:p>
    <w:p w14:paraId="0F4A0CE1" w14:textId="27B62881"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77" w:history="1">
        <w:r w:rsidR="008C0A53" w:rsidRPr="007B7A8A">
          <w:rPr>
            <w:rStyle w:val="a3"/>
            <w:noProof/>
          </w:rPr>
          <w:t>Ваш Пенсионный Брокер, 13.01.2026, Россияне смогут заключить договор о долгосрочных сбережениях в МФЦ</w:t>
        </w:r>
        <w:r w:rsidR="008C0A53">
          <w:rPr>
            <w:noProof/>
            <w:webHidden/>
          </w:rPr>
          <w:tab/>
        </w:r>
        <w:r w:rsidR="008C0A53">
          <w:rPr>
            <w:noProof/>
            <w:webHidden/>
          </w:rPr>
          <w:fldChar w:fldCharType="begin"/>
        </w:r>
        <w:r w:rsidR="008C0A53">
          <w:rPr>
            <w:noProof/>
            <w:webHidden/>
          </w:rPr>
          <w:instrText xml:space="preserve"> PAGEREF _Toc219271377 \h </w:instrText>
        </w:r>
        <w:r w:rsidR="008C0A53">
          <w:rPr>
            <w:noProof/>
            <w:webHidden/>
          </w:rPr>
        </w:r>
        <w:r w:rsidR="008C0A53">
          <w:rPr>
            <w:noProof/>
            <w:webHidden/>
          </w:rPr>
          <w:fldChar w:fldCharType="separate"/>
        </w:r>
        <w:r w:rsidR="008C0A53">
          <w:rPr>
            <w:noProof/>
            <w:webHidden/>
          </w:rPr>
          <w:t>15</w:t>
        </w:r>
        <w:r w:rsidR="008C0A53">
          <w:rPr>
            <w:noProof/>
            <w:webHidden/>
          </w:rPr>
          <w:fldChar w:fldCharType="end"/>
        </w:r>
      </w:hyperlink>
    </w:p>
    <w:p w14:paraId="26DCBAED" w14:textId="3979FFC5" w:rsidR="008C0A53" w:rsidRDefault="00DD7A51">
      <w:pPr>
        <w:pStyle w:val="31"/>
        <w:rPr>
          <w:rFonts w:asciiTheme="minorHAnsi" w:eastAsiaTheme="minorEastAsia" w:hAnsiTheme="minorHAnsi" w:cstheme="minorBidi"/>
          <w:kern w:val="2"/>
          <w:lang w:val="en-US" w:eastAsia="en-US"/>
          <w14:ligatures w14:val="standardContextual"/>
        </w:rPr>
      </w:pPr>
      <w:hyperlink w:anchor="_Toc219271378" w:history="1">
        <w:r w:rsidR="008C0A53" w:rsidRPr="007B7A8A">
          <w:rPr>
            <w:rStyle w:val="a3"/>
          </w:rPr>
          <w:t>Граждане из 30 российских регионов теперь могут вступить в программу долгосрочных сбережений (ПДС) в МФЦ, заключив договор с негосударственным пенсионным фондом (НПФ). Об этом сообщается на сайте Министерства финансов РФ.</w:t>
        </w:r>
        <w:r w:rsidR="008C0A53">
          <w:rPr>
            <w:webHidden/>
          </w:rPr>
          <w:tab/>
        </w:r>
        <w:r w:rsidR="008C0A53">
          <w:rPr>
            <w:webHidden/>
          </w:rPr>
          <w:fldChar w:fldCharType="begin"/>
        </w:r>
        <w:r w:rsidR="008C0A53">
          <w:rPr>
            <w:webHidden/>
          </w:rPr>
          <w:instrText xml:space="preserve"> PAGEREF _Toc219271378 \h </w:instrText>
        </w:r>
        <w:r w:rsidR="008C0A53">
          <w:rPr>
            <w:webHidden/>
          </w:rPr>
        </w:r>
        <w:r w:rsidR="008C0A53">
          <w:rPr>
            <w:webHidden/>
          </w:rPr>
          <w:fldChar w:fldCharType="separate"/>
        </w:r>
        <w:r w:rsidR="008C0A53">
          <w:rPr>
            <w:webHidden/>
          </w:rPr>
          <w:t>15</w:t>
        </w:r>
        <w:r w:rsidR="008C0A53">
          <w:rPr>
            <w:webHidden/>
          </w:rPr>
          <w:fldChar w:fldCharType="end"/>
        </w:r>
      </w:hyperlink>
    </w:p>
    <w:p w14:paraId="7CFBEFDC" w14:textId="335CE759"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79" w:history="1">
        <w:r w:rsidR="008C0A53" w:rsidRPr="007B7A8A">
          <w:rPr>
            <w:rStyle w:val="a3"/>
            <w:noProof/>
          </w:rPr>
          <w:t>Конкурент, 13.01.2026, Теперь вклады – пустая трата времени для накоплений. Новый план ЦБ набирает обороты</w:t>
        </w:r>
        <w:r w:rsidR="008C0A53">
          <w:rPr>
            <w:noProof/>
            <w:webHidden/>
          </w:rPr>
          <w:tab/>
        </w:r>
        <w:r w:rsidR="008C0A53">
          <w:rPr>
            <w:noProof/>
            <w:webHidden/>
          </w:rPr>
          <w:fldChar w:fldCharType="begin"/>
        </w:r>
        <w:r w:rsidR="008C0A53">
          <w:rPr>
            <w:noProof/>
            <w:webHidden/>
          </w:rPr>
          <w:instrText xml:space="preserve"> PAGEREF _Toc219271379 \h </w:instrText>
        </w:r>
        <w:r w:rsidR="008C0A53">
          <w:rPr>
            <w:noProof/>
            <w:webHidden/>
          </w:rPr>
        </w:r>
        <w:r w:rsidR="008C0A53">
          <w:rPr>
            <w:noProof/>
            <w:webHidden/>
          </w:rPr>
          <w:fldChar w:fldCharType="separate"/>
        </w:r>
        <w:r w:rsidR="008C0A53">
          <w:rPr>
            <w:noProof/>
            <w:webHidden/>
          </w:rPr>
          <w:t>16</w:t>
        </w:r>
        <w:r w:rsidR="008C0A53">
          <w:rPr>
            <w:noProof/>
            <w:webHidden/>
          </w:rPr>
          <w:fldChar w:fldCharType="end"/>
        </w:r>
      </w:hyperlink>
    </w:p>
    <w:p w14:paraId="682DBBFD" w14:textId="171CBC39" w:rsidR="008C0A53" w:rsidRDefault="00DD7A51">
      <w:pPr>
        <w:pStyle w:val="31"/>
        <w:rPr>
          <w:rFonts w:asciiTheme="minorHAnsi" w:eastAsiaTheme="minorEastAsia" w:hAnsiTheme="minorHAnsi" w:cstheme="minorBidi"/>
          <w:kern w:val="2"/>
          <w:lang w:val="en-US" w:eastAsia="en-US"/>
          <w14:ligatures w14:val="standardContextual"/>
        </w:rPr>
      </w:pPr>
      <w:hyperlink w:anchor="_Toc219271380" w:history="1">
        <w:r w:rsidR="008C0A53" w:rsidRPr="007B7A8A">
          <w:rPr>
            <w:rStyle w:val="a3"/>
          </w:rPr>
          <w:t>Промежуточные итоги программы долгосрочных сбережений (ПДС) уже выглядят убедительно: спрос умеренно растет, и на конец октября 2025 г. было заключено почти 7 млн договоров на сумму около 500 млрд руб., рассказала эксперт-аналитик «Банки.ру» Гаянэ Замалеева.</w:t>
        </w:r>
        <w:r w:rsidR="008C0A53">
          <w:rPr>
            <w:webHidden/>
          </w:rPr>
          <w:tab/>
        </w:r>
        <w:r w:rsidR="008C0A53">
          <w:rPr>
            <w:webHidden/>
          </w:rPr>
          <w:fldChar w:fldCharType="begin"/>
        </w:r>
        <w:r w:rsidR="008C0A53">
          <w:rPr>
            <w:webHidden/>
          </w:rPr>
          <w:instrText xml:space="preserve"> PAGEREF _Toc219271380 \h </w:instrText>
        </w:r>
        <w:r w:rsidR="008C0A53">
          <w:rPr>
            <w:webHidden/>
          </w:rPr>
        </w:r>
        <w:r w:rsidR="008C0A53">
          <w:rPr>
            <w:webHidden/>
          </w:rPr>
          <w:fldChar w:fldCharType="separate"/>
        </w:r>
        <w:r w:rsidR="008C0A53">
          <w:rPr>
            <w:webHidden/>
          </w:rPr>
          <w:t>16</w:t>
        </w:r>
        <w:r w:rsidR="008C0A53">
          <w:rPr>
            <w:webHidden/>
          </w:rPr>
          <w:fldChar w:fldCharType="end"/>
        </w:r>
      </w:hyperlink>
    </w:p>
    <w:p w14:paraId="3D91B67F" w14:textId="3C65FBB3"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81" w:history="1">
        <w:r w:rsidR="008C0A53" w:rsidRPr="007B7A8A">
          <w:rPr>
            <w:rStyle w:val="a3"/>
            <w:noProof/>
            <w:lang w:val="en-US"/>
          </w:rPr>
          <w:t>Audit</w:t>
        </w:r>
        <w:r w:rsidR="008C0A53" w:rsidRPr="007B7A8A">
          <w:rPr>
            <w:rStyle w:val="a3"/>
            <w:noProof/>
          </w:rPr>
          <w:t>-</w:t>
        </w:r>
        <w:r w:rsidR="008C0A53" w:rsidRPr="007B7A8A">
          <w:rPr>
            <w:rStyle w:val="a3"/>
            <w:noProof/>
            <w:lang w:val="en-US"/>
          </w:rPr>
          <w:t>It</w:t>
        </w:r>
        <w:r w:rsidR="008C0A53" w:rsidRPr="007B7A8A">
          <w:rPr>
            <w:rStyle w:val="a3"/>
            <w:noProof/>
          </w:rPr>
          <w:t>.</w:t>
        </w:r>
        <w:r w:rsidR="008C0A53" w:rsidRPr="007B7A8A">
          <w:rPr>
            <w:rStyle w:val="a3"/>
            <w:noProof/>
            <w:lang w:val="en-US"/>
          </w:rPr>
          <w:t>ru</w:t>
        </w:r>
        <w:r w:rsidR="008C0A53" w:rsidRPr="007B7A8A">
          <w:rPr>
            <w:rStyle w:val="a3"/>
            <w:noProof/>
          </w:rPr>
          <w:t>, 13.01.2026, Налоговый вычет на долгосрочные сбережения граждан: что изменилось, рассказала ФНС</w:t>
        </w:r>
        <w:r w:rsidR="008C0A53">
          <w:rPr>
            <w:noProof/>
            <w:webHidden/>
          </w:rPr>
          <w:tab/>
        </w:r>
        <w:r w:rsidR="008C0A53">
          <w:rPr>
            <w:noProof/>
            <w:webHidden/>
          </w:rPr>
          <w:fldChar w:fldCharType="begin"/>
        </w:r>
        <w:r w:rsidR="008C0A53">
          <w:rPr>
            <w:noProof/>
            <w:webHidden/>
          </w:rPr>
          <w:instrText xml:space="preserve"> PAGEREF _Toc219271381 \h </w:instrText>
        </w:r>
        <w:r w:rsidR="008C0A53">
          <w:rPr>
            <w:noProof/>
            <w:webHidden/>
          </w:rPr>
        </w:r>
        <w:r w:rsidR="008C0A53">
          <w:rPr>
            <w:noProof/>
            <w:webHidden/>
          </w:rPr>
          <w:fldChar w:fldCharType="separate"/>
        </w:r>
        <w:r w:rsidR="008C0A53">
          <w:rPr>
            <w:noProof/>
            <w:webHidden/>
          </w:rPr>
          <w:t>16</w:t>
        </w:r>
        <w:r w:rsidR="008C0A53">
          <w:rPr>
            <w:noProof/>
            <w:webHidden/>
          </w:rPr>
          <w:fldChar w:fldCharType="end"/>
        </w:r>
      </w:hyperlink>
    </w:p>
    <w:p w14:paraId="1A12FAF5" w14:textId="56CB8D77" w:rsidR="008C0A53" w:rsidRDefault="00DD7A51">
      <w:pPr>
        <w:pStyle w:val="31"/>
        <w:rPr>
          <w:rFonts w:asciiTheme="minorHAnsi" w:eastAsiaTheme="minorEastAsia" w:hAnsiTheme="minorHAnsi" w:cstheme="minorBidi"/>
          <w:kern w:val="2"/>
          <w:lang w:val="en-US" w:eastAsia="en-US"/>
          <w14:ligatures w14:val="standardContextual"/>
        </w:rPr>
      </w:pPr>
      <w:hyperlink w:anchor="_Toc219271382" w:history="1">
        <w:r w:rsidR="008C0A53" w:rsidRPr="007B7A8A">
          <w:rPr>
            <w:rStyle w:val="a3"/>
          </w:rPr>
          <w:t>Возраст участника договора больше не проверяется при решении вопроса о праве на вычет. Однако важно, чтобы выплаты по договору назначены еще не были - в случае наличия выплат не будет права на вычет, так установленные сроки "лежания" денег еще точно не прошли.</w:t>
        </w:r>
        <w:r w:rsidR="008C0A53">
          <w:rPr>
            <w:webHidden/>
          </w:rPr>
          <w:tab/>
        </w:r>
        <w:r w:rsidR="008C0A53">
          <w:rPr>
            <w:webHidden/>
          </w:rPr>
          <w:fldChar w:fldCharType="begin"/>
        </w:r>
        <w:r w:rsidR="008C0A53">
          <w:rPr>
            <w:webHidden/>
          </w:rPr>
          <w:instrText xml:space="preserve"> PAGEREF _Toc219271382 \h </w:instrText>
        </w:r>
        <w:r w:rsidR="008C0A53">
          <w:rPr>
            <w:webHidden/>
          </w:rPr>
        </w:r>
        <w:r w:rsidR="008C0A53">
          <w:rPr>
            <w:webHidden/>
          </w:rPr>
          <w:fldChar w:fldCharType="separate"/>
        </w:r>
        <w:r w:rsidR="008C0A53">
          <w:rPr>
            <w:webHidden/>
          </w:rPr>
          <w:t>16</w:t>
        </w:r>
        <w:r w:rsidR="008C0A53">
          <w:rPr>
            <w:webHidden/>
          </w:rPr>
          <w:fldChar w:fldCharType="end"/>
        </w:r>
      </w:hyperlink>
    </w:p>
    <w:p w14:paraId="65325428" w14:textId="27723A2A"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83" w:history="1">
        <w:r w:rsidR="008C0A53" w:rsidRPr="007B7A8A">
          <w:rPr>
            <w:rStyle w:val="a3"/>
            <w:noProof/>
          </w:rPr>
          <w:t>Каспий.Инфо, 13.01.2026, Сколько и как можно накопить за 25 лет, ежемесячно откладывая по тысяче</w:t>
        </w:r>
        <w:r w:rsidR="008C0A53">
          <w:rPr>
            <w:noProof/>
            <w:webHidden/>
          </w:rPr>
          <w:tab/>
        </w:r>
        <w:r w:rsidR="008C0A53">
          <w:rPr>
            <w:noProof/>
            <w:webHidden/>
          </w:rPr>
          <w:fldChar w:fldCharType="begin"/>
        </w:r>
        <w:r w:rsidR="008C0A53">
          <w:rPr>
            <w:noProof/>
            <w:webHidden/>
          </w:rPr>
          <w:instrText xml:space="preserve"> PAGEREF _Toc219271383 \h </w:instrText>
        </w:r>
        <w:r w:rsidR="008C0A53">
          <w:rPr>
            <w:noProof/>
            <w:webHidden/>
          </w:rPr>
        </w:r>
        <w:r w:rsidR="008C0A53">
          <w:rPr>
            <w:noProof/>
            <w:webHidden/>
          </w:rPr>
          <w:fldChar w:fldCharType="separate"/>
        </w:r>
        <w:r w:rsidR="008C0A53">
          <w:rPr>
            <w:noProof/>
            <w:webHidden/>
          </w:rPr>
          <w:t>18</w:t>
        </w:r>
        <w:r w:rsidR="008C0A53">
          <w:rPr>
            <w:noProof/>
            <w:webHidden/>
          </w:rPr>
          <w:fldChar w:fldCharType="end"/>
        </w:r>
      </w:hyperlink>
    </w:p>
    <w:p w14:paraId="56D3637D" w14:textId="58A9126C" w:rsidR="008C0A53" w:rsidRDefault="00DD7A51">
      <w:pPr>
        <w:pStyle w:val="31"/>
        <w:rPr>
          <w:rFonts w:asciiTheme="minorHAnsi" w:eastAsiaTheme="minorEastAsia" w:hAnsiTheme="minorHAnsi" w:cstheme="minorBidi"/>
          <w:kern w:val="2"/>
          <w:lang w:val="en-US" w:eastAsia="en-US"/>
          <w14:ligatures w14:val="standardContextual"/>
        </w:rPr>
      </w:pPr>
      <w:hyperlink w:anchor="_Toc219271384" w:history="1">
        <w:r w:rsidR="008C0A53" w:rsidRPr="007B7A8A">
          <w:rPr>
            <w:rStyle w:val="a3"/>
          </w:rPr>
          <w:t>Президент Национальной ассоциации негосударственных пенсионных фондов (НАПФ) Сергей Беляков оценил, какую сумму можно накопить по программе долгосрочных сбережений (ПДС), если ежемесячно вносить в нее по одной тысяче рублей.</w:t>
        </w:r>
        <w:r w:rsidR="008C0A53">
          <w:rPr>
            <w:webHidden/>
          </w:rPr>
          <w:tab/>
        </w:r>
        <w:r w:rsidR="008C0A53">
          <w:rPr>
            <w:webHidden/>
          </w:rPr>
          <w:fldChar w:fldCharType="begin"/>
        </w:r>
        <w:r w:rsidR="008C0A53">
          <w:rPr>
            <w:webHidden/>
          </w:rPr>
          <w:instrText xml:space="preserve"> PAGEREF _Toc219271384 \h </w:instrText>
        </w:r>
        <w:r w:rsidR="008C0A53">
          <w:rPr>
            <w:webHidden/>
          </w:rPr>
        </w:r>
        <w:r w:rsidR="008C0A53">
          <w:rPr>
            <w:webHidden/>
          </w:rPr>
          <w:fldChar w:fldCharType="separate"/>
        </w:r>
        <w:r w:rsidR="008C0A53">
          <w:rPr>
            <w:webHidden/>
          </w:rPr>
          <w:t>18</w:t>
        </w:r>
        <w:r w:rsidR="008C0A53">
          <w:rPr>
            <w:webHidden/>
          </w:rPr>
          <w:fldChar w:fldCharType="end"/>
        </w:r>
      </w:hyperlink>
    </w:p>
    <w:p w14:paraId="069C8DE7" w14:textId="21992A77"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85" w:history="1">
        <w:r w:rsidR="008C0A53" w:rsidRPr="007B7A8A">
          <w:rPr>
            <w:rStyle w:val="a3"/>
            <w:noProof/>
          </w:rPr>
          <w:t>Pro Город Ухта, 12.01.2026, Жители Коми активно участвуют в программе долгосрочных сбережений</w:t>
        </w:r>
        <w:r w:rsidR="008C0A53">
          <w:rPr>
            <w:noProof/>
            <w:webHidden/>
          </w:rPr>
          <w:tab/>
        </w:r>
        <w:r w:rsidR="008C0A53">
          <w:rPr>
            <w:noProof/>
            <w:webHidden/>
          </w:rPr>
          <w:fldChar w:fldCharType="begin"/>
        </w:r>
        <w:r w:rsidR="008C0A53">
          <w:rPr>
            <w:noProof/>
            <w:webHidden/>
          </w:rPr>
          <w:instrText xml:space="preserve"> PAGEREF _Toc219271385 \h </w:instrText>
        </w:r>
        <w:r w:rsidR="008C0A53">
          <w:rPr>
            <w:noProof/>
            <w:webHidden/>
          </w:rPr>
        </w:r>
        <w:r w:rsidR="008C0A53">
          <w:rPr>
            <w:noProof/>
            <w:webHidden/>
          </w:rPr>
          <w:fldChar w:fldCharType="separate"/>
        </w:r>
        <w:r w:rsidR="008C0A53">
          <w:rPr>
            <w:noProof/>
            <w:webHidden/>
          </w:rPr>
          <w:t>19</w:t>
        </w:r>
        <w:r w:rsidR="008C0A53">
          <w:rPr>
            <w:noProof/>
            <w:webHidden/>
          </w:rPr>
          <w:fldChar w:fldCharType="end"/>
        </w:r>
      </w:hyperlink>
    </w:p>
    <w:p w14:paraId="3EFC8214" w14:textId="49292E20" w:rsidR="008C0A53" w:rsidRDefault="00DD7A51">
      <w:pPr>
        <w:pStyle w:val="31"/>
        <w:rPr>
          <w:rFonts w:asciiTheme="minorHAnsi" w:eastAsiaTheme="minorEastAsia" w:hAnsiTheme="minorHAnsi" w:cstheme="minorBidi"/>
          <w:kern w:val="2"/>
          <w:lang w:val="en-US" w:eastAsia="en-US"/>
          <w14:ligatures w14:val="standardContextual"/>
        </w:rPr>
      </w:pPr>
      <w:hyperlink w:anchor="_Toc219271386" w:history="1">
        <w:r w:rsidR="008C0A53" w:rsidRPr="007B7A8A">
          <w:rPr>
            <w:rStyle w:val="a3"/>
          </w:rPr>
          <w:t>За первые 11 месяцев 2025 года жители региона оформили уже 42 тысячи новых договоров. Эта цифра впечатляет еще больше, если сравнить ее с прошлогодней: активность выросла в два раза. Такие данные приводит Отделение Банка России по Республике Коми.</w:t>
        </w:r>
        <w:r w:rsidR="008C0A53">
          <w:rPr>
            <w:webHidden/>
          </w:rPr>
          <w:tab/>
        </w:r>
        <w:r w:rsidR="008C0A53">
          <w:rPr>
            <w:webHidden/>
          </w:rPr>
          <w:fldChar w:fldCharType="begin"/>
        </w:r>
        <w:r w:rsidR="008C0A53">
          <w:rPr>
            <w:webHidden/>
          </w:rPr>
          <w:instrText xml:space="preserve"> PAGEREF _Toc219271386 \h </w:instrText>
        </w:r>
        <w:r w:rsidR="008C0A53">
          <w:rPr>
            <w:webHidden/>
          </w:rPr>
        </w:r>
        <w:r w:rsidR="008C0A53">
          <w:rPr>
            <w:webHidden/>
          </w:rPr>
          <w:fldChar w:fldCharType="separate"/>
        </w:r>
        <w:r w:rsidR="008C0A53">
          <w:rPr>
            <w:webHidden/>
          </w:rPr>
          <w:t>19</w:t>
        </w:r>
        <w:r w:rsidR="008C0A53">
          <w:rPr>
            <w:webHidden/>
          </w:rPr>
          <w:fldChar w:fldCharType="end"/>
        </w:r>
      </w:hyperlink>
    </w:p>
    <w:p w14:paraId="781704B7" w14:textId="36EC7173"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387" w:history="1">
        <w:r w:rsidR="008C0A53" w:rsidRPr="007B7A8A">
          <w:rPr>
            <w:rStyle w:val="a3"/>
            <w:noProof/>
          </w:rPr>
          <w:t>Новости развития системы обязательного пенсионного страхования и страховой пенсии</w:t>
        </w:r>
        <w:r w:rsidR="008C0A53">
          <w:rPr>
            <w:noProof/>
            <w:webHidden/>
          </w:rPr>
          <w:tab/>
        </w:r>
        <w:r w:rsidR="008C0A53">
          <w:rPr>
            <w:noProof/>
            <w:webHidden/>
          </w:rPr>
          <w:fldChar w:fldCharType="begin"/>
        </w:r>
        <w:r w:rsidR="008C0A53">
          <w:rPr>
            <w:noProof/>
            <w:webHidden/>
          </w:rPr>
          <w:instrText xml:space="preserve"> PAGEREF _Toc219271387 \h </w:instrText>
        </w:r>
        <w:r w:rsidR="008C0A53">
          <w:rPr>
            <w:noProof/>
            <w:webHidden/>
          </w:rPr>
        </w:r>
        <w:r w:rsidR="008C0A53">
          <w:rPr>
            <w:noProof/>
            <w:webHidden/>
          </w:rPr>
          <w:fldChar w:fldCharType="separate"/>
        </w:r>
        <w:r w:rsidR="008C0A53">
          <w:rPr>
            <w:noProof/>
            <w:webHidden/>
          </w:rPr>
          <w:t>20</w:t>
        </w:r>
        <w:r w:rsidR="008C0A53">
          <w:rPr>
            <w:noProof/>
            <w:webHidden/>
          </w:rPr>
          <w:fldChar w:fldCharType="end"/>
        </w:r>
      </w:hyperlink>
    </w:p>
    <w:p w14:paraId="261CDD50" w14:textId="698141BC"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88" w:history="1">
        <w:r w:rsidR="008C0A53" w:rsidRPr="007B7A8A">
          <w:rPr>
            <w:rStyle w:val="a3"/>
            <w:noProof/>
          </w:rPr>
          <w:t>Российская газета, 13.01.2026, Три года Социальному Фонду</w:t>
        </w:r>
        <w:r w:rsidR="008C0A53">
          <w:rPr>
            <w:noProof/>
            <w:webHidden/>
          </w:rPr>
          <w:tab/>
        </w:r>
        <w:r w:rsidR="008C0A53">
          <w:rPr>
            <w:noProof/>
            <w:webHidden/>
          </w:rPr>
          <w:fldChar w:fldCharType="begin"/>
        </w:r>
        <w:r w:rsidR="008C0A53">
          <w:rPr>
            <w:noProof/>
            <w:webHidden/>
          </w:rPr>
          <w:instrText xml:space="preserve"> PAGEREF _Toc219271388 \h </w:instrText>
        </w:r>
        <w:r w:rsidR="008C0A53">
          <w:rPr>
            <w:noProof/>
            <w:webHidden/>
          </w:rPr>
        </w:r>
        <w:r w:rsidR="008C0A53">
          <w:rPr>
            <w:noProof/>
            <w:webHidden/>
          </w:rPr>
          <w:fldChar w:fldCharType="separate"/>
        </w:r>
        <w:r w:rsidR="008C0A53">
          <w:rPr>
            <w:noProof/>
            <w:webHidden/>
          </w:rPr>
          <w:t>20</w:t>
        </w:r>
        <w:r w:rsidR="008C0A53">
          <w:rPr>
            <w:noProof/>
            <w:webHidden/>
          </w:rPr>
          <w:fldChar w:fldCharType="end"/>
        </w:r>
      </w:hyperlink>
    </w:p>
    <w:p w14:paraId="3C631111" w14:textId="53675B1A" w:rsidR="008C0A53" w:rsidRDefault="00DD7A51">
      <w:pPr>
        <w:pStyle w:val="31"/>
        <w:rPr>
          <w:rFonts w:asciiTheme="minorHAnsi" w:eastAsiaTheme="minorEastAsia" w:hAnsiTheme="minorHAnsi" w:cstheme="minorBidi"/>
          <w:kern w:val="2"/>
          <w:lang w:val="en-US" w:eastAsia="en-US"/>
          <w14:ligatures w14:val="standardContextual"/>
        </w:rPr>
      </w:pPr>
      <w:hyperlink w:anchor="_Toc219271389" w:history="1">
        <w:r w:rsidR="008C0A53" w:rsidRPr="007B7A8A">
          <w:rPr>
            <w:rStyle w:val="a3"/>
          </w:rPr>
          <w:t>Три года назад при поддержке Государственной Думы Пенсионный фонд России и Фонд социального страхования были объединены в Социальный фонд. Главный результат - преодолена ведомственная разобщенность. Вместо тысяч разрозненных выплат и походов по разным инстанциям заработал принцип "одного окна", что упростило жизнь миллионам россиян. Теперь в одной клиентской службе можно оформить и пенсию, и пособие, и получить множество других услуг по единым и понятным стандартам.</w:t>
        </w:r>
        <w:r w:rsidR="008C0A53">
          <w:rPr>
            <w:webHidden/>
          </w:rPr>
          <w:tab/>
        </w:r>
        <w:r w:rsidR="008C0A53">
          <w:rPr>
            <w:webHidden/>
          </w:rPr>
          <w:fldChar w:fldCharType="begin"/>
        </w:r>
        <w:r w:rsidR="008C0A53">
          <w:rPr>
            <w:webHidden/>
          </w:rPr>
          <w:instrText xml:space="preserve"> PAGEREF _Toc219271389 \h </w:instrText>
        </w:r>
        <w:r w:rsidR="008C0A53">
          <w:rPr>
            <w:webHidden/>
          </w:rPr>
        </w:r>
        <w:r w:rsidR="008C0A53">
          <w:rPr>
            <w:webHidden/>
          </w:rPr>
          <w:fldChar w:fldCharType="separate"/>
        </w:r>
        <w:r w:rsidR="008C0A53">
          <w:rPr>
            <w:webHidden/>
          </w:rPr>
          <w:t>20</w:t>
        </w:r>
        <w:r w:rsidR="008C0A53">
          <w:rPr>
            <w:webHidden/>
          </w:rPr>
          <w:fldChar w:fldCharType="end"/>
        </w:r>
      </w:hyperlink>
    </w:p>
    <w:p w14:paraId="3F928C32" w14:textId="1A9D868D"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90" w:history="1">
        <w:r w:rsidR="008C0A53" w:rsidRPr="007B7A8A">
          <w:rPr>
            <w:rStyle w:val="a3"/>
            <w:noProof/>
          </w:rPr>
          <w:t>ТАСС, 13.01.2026, Слуцкий предложил изменить методику расчета прожиточного минимума пенсионеров</w:t>
        </w:r>
        <w:r w:rsidR="008C0A53">
          <w:rPr>
            <w:noProof/>
            <w:webHidden/>
          </w:rPr>
          <w:tab/>
        </w:r>
        <w:r w:rsidR="008C0A53">
          <w:rPr>
            <w:noProof/>
            <w:webHidden/>
          </w:rPr>
          <w:fldChar w:fldCharType="begin"/>
        </w:r>
        <w:r w:rsidR="008C0A53">
          <w:rPr>
            <w:noProof/>
            <w:webHidden/>
          </w:rPr>
          <w:instrText xml:space="preserve"> PAGEREF _Toc219271390 \h </w:instrText>
        </w:r>
        <w:r w:rsidR="008C0A53">
          <w:rPr>
            <w:noProof/>
            <w:webHidden/>
          </w:rPr>
        </w:r>
        <w:r w:rsidR="008C0A53">
          <w:rPr>
            <w:noProof/>
            <w:webHidden/>
          </w:rPr>
          <w:fldChar w:fldCharType="separate"/>
        </w:r>
        <w:r w:rsidR="008C0A53">
          <w:rPr>
            <w:noProof/>
            <w:webHidden/>
          </w:rPr>
          <w:t>21</w:t>
        </w:r>
        <w:r w:rsidR="008C0A53">
          <w:rPr>
            <w:noProof/>
            <w:webHidden/>
          </w:rPr>
          <w:fldChar w:fldCharType="end"/>
        </w:r>
      </w:hyperlink>
    </w:p>
    <w:p w14:paraId="74193DE4" w14:textId="27048485" w:rsidR="008C0A53" w:rsidRDefault="00DD7A51">
      <w:pPr>
        <w:pStyle w:val="31"/>
        <w:rPr>
          <w:rFonts w:asciiTheme="minorHAnsi" w:eastAsiaTheme="minorEastAsia" w:hAnsiTheme="minorHAnsi" w:cstheme="minorBidi"/>
          <w:kern w:val="2"/>
          <w:lang w:val="en-US" w:eastAsia="en-US"/>
          <w14:ligatures w14:val="standardContextual"/>
        </w:rPr>
      </w:pPr>
      <w:hyperlink w:anchor="_Toc219271391" w:history="1">
        <w:r w:rsidR="008C0A53" w:rsidRPr="007B7A8A">
          <w:rPr>
            <w:rStyle w:val="a3"/>
          </w:rPr>
          <w:t>Председатель ЛДПР Леонид Слуцкий предложил внести изменения в методику расчета прожиточного минимума для пенсионеров, чтобы устранить региональное неравенство. Соответствующее обращение партия направит в правительство РФ, сообщил Слуцкий в ходе выступления в Госдуме.</w:t>
        </w:r>
        <w:r w:rsidR="008C0A53">
          <w:rPr>
            <w:webHidden/>
          </w:rPr>
          <w:tab/>
        </w:r>
        <w:r w:rsidR="008C0A53">
          <w:rPr>
            <w:webHidden/>
          </w:rPr>
          <w:fldChar w:fldCharType="begin"/>
        </w:r>
        <w:r w:rsidR="008C0A53">
          <w:rPr>
            <w:webHidden/>
          </w:rPr>
          <w:instrText xml:space="preserve"> PAGEREF _Toc219271391 \h </w:instrText>
        </w:r>
        <w:r w:rsidR="008C0A53">
          <w:rPr>
            <w:webHidden/>
          </w:rPr>
        </w:r>
        <w:r w:rsidR="008C0A53">
          <w:rPr>
            <w:webHidden/>
          </w:rPr>
          <w:fldChar w:fldCharType="separate"/>
        </w:r>
        <w:r w:rsidR="008C0A53">
          <w:rPr>
            <w:webHidden/>
          </w:rPr>
          <w:t>21</w:t>
        </w:r>
        <w:r w:rsidR="008C0A53">
          <w:rPr>
            <w:webHidden/>
          </w:rPr>
          <w:fldChar w:fldCharType="end"/>
        </w:r>
      </w:hyperlink>
    </w:p>
    <w:p w14:paraId="07684AF8" w14:textId="46A587F9"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92" w:history="1">
        <w:r w:rsidR="008C0A53" w:rsidRPr="007B7A8A">
          <w:rPr>
            <w:rStyle w:val="a3"/>
            <w:noProof/>
          </w:rPr>
          <w:t>РИА Новости, 13.01.2026, Названы регионы, где проживает больше всего пенсионеров</w:t>
        </w:r>
        <w:r w:rsidR="008C0A53">
          <w:rPr>
            <w:noProof/>
            <w:webHidden/>
          </w:rPr>
          <w:tab/>
        </w:r>
        <w:r w:rsidR="008C0A53">
          <w:rPr>
            <w:noProof/>
            <w:webHidden/>
          </w:rPr>
          <w:fldChar w:fldCharType="begin"/>
        </w:r>
        <w:r w:rsidR="008C0A53">
          <w:rPr>
            <w:noProof/>
            <w:webHidden/>
          </w:rPr>
          <w:instrText xml:space="preserve"> PAGEREF _Toc219271392 \h </w:instrText>
        </w:r>
        <w:r w:rsidR="008C0A53">
          <w:rPr>
            <w:noProof/>
            <w:webHidden/>
          </w:rPr>
        </w:r>
        <w:r w:rsidR="008C0A53">
          <w:rPr>
            <w:noProof/>
            <w:webHidden/>
          </w:rPr>
          <w:fldChar w:fldCharType="separate"/>
        </w:r>
        <w:r w:rsidR="008C0A53">
          <w:rPr>
            <w:noProof/>
            <w:webHidden/>
          </w:rPr>
          <w:t>22</w:t>
        </w:r>
        <w:r w:rsidR="008C0A53">
          <w:rPr>
            <w:noProof/>
            <w:webHidden/>
          </w:rPr>
          <w:fldChar w:fldCharType="end"/>
        </w:r>
      </w:hyperlink>
    </w:p>
    <w:p w14:paraId="4710B83A" w14:textId="52D685CD" w:rsidR="008C0A53" w:rsidRDefault="00DD7A51">
      <w:pPr>
        <w:pStyle w:val="31"/>
        <w:rPr>
          <w:rFonts w:asciiTheme="minorHAnsi" w:eastAsiaTheme="minorEastAsia" w:hAnsiTheme="minorHAnsi" w:cstheme="minorBidi"/>
          <w:kern w:val="2"/>
          <w:lang w:val="en-US" w:eastAsia="en-US"/>
          <w14:ligatures w14:val="standardContextual"/>
        </w:rPr>
      </w:pPr>
      <w:hyperlink w:anchor="_Toc219271393" w:history="1">
        <w:r w:rsidR="008C0A53" w:rsidRPr="007B7A8A">
          <w:rPr>
            <w:rStyle w:val="a3"/>
          </w:rPr>
          <w:t>Больше всего пенсионеров в России проживает в Московском регионе и Краснодарском крае — на них приходится 16% всего старшего поколения, выяснило РИА Новости, проанализировав данные статистики.</w:t>
        </w:r>
        <w:r w:rsidR="008C0A53">
          <w:rPr>
            <w:webHidden/>
          </w:rPr>
          <w:tab/>
        </w:r>
        <w:r w:rsidR="008C0A53">
          <w:rPr>
            <w:webHidden/>
          </w:rPr>
          <w:fldChar w:fldCharType="begin"/>
        </w:r>
        <w:r w:rsidR="008C0A53">
          <w:rPr>
            <w:webHidden/>
          </w:rPr>
          <w:instrText xml:space="preserve"> PAGEREF _Toc219271393 \h </w:instrText>
        </w:r>
        <w:r w:rsidR="008C0A53">
          <w:rPr>
            <w:webHidden/>
          </w:rPr>
        </w:r>
        <w:r w:rsidR="008C0A53">
          <w:rPr>
            <w:webHidden/>
          </w:rPr>
          <w:fldChar w:fldCharType="separate"/>
        </w:r>
        <w:r w:rsidR="008C0A53">
          <w:rPr>
            <w:webHidden/>
          </w:rPr>
          <w:t>22</w:t>
        </w:r>
        <w:r w:rsidR="008C0A53">
          <w:rPr>
            <w:webHidden/>
          </w:rPr>
          <w:fldChar w:fldCharType="end"/>
        </w:r>
      </w:hyperlink>
    </w:p>
    <w:p w14:paraId="67786262" w14:textId="16860DC1"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94" w:history="1">
        <w:r w:rsidR="008C0A53" w:rsidRPr="007B7A8A">
          <w:rPr>
            <w:rStyle w:val="a3"/>
            <w:noProof/>
          </w:rPr>
          <w:t>РИА Новости, 14.01.2026, КПРФ предложила увеличить трудовой стаж медработникам за работу в зонах КТО</w:t>
        </w:r>
        <w:r w:rsidR="008C0A53">
          <w:rPr>
            <w:noProof/>
            <w:webHidden/>
          </w:rPr>
          <w:tab/>
        </w:r>
        <w:r w:rsidR="008C0A53">
          <w:rPr>
            <w:noProof/>
            <w:webHidden/>
          </w:rPr>
          <w:fldChar w:fldCharType="begin"/>
        </w:r>
        <w:r w:rsidR="008C0A53">
          <w:rPr>
            <w:noProof/>
            <w:webHidden/>
          </w:rPr>
          <w:instrText xml:space="preserve"> PAGEREF _Toc219271394 \h </w:instrText>
        </w:r>
        <w:r w:rsidR="008C0A53">
          <w:rPr>
            <w:noProof/>
            <w:webHidden/>
          </w:rPr>
        </w:r>
        <w:r w:rsidR="008C0A53">
          <w:rPr>
            <w:noProof/>
            <w:webHidden/>
          </w:rPr>
          <w:fldChar w:fldCharType="separate"/>
        </w:r>
        <w:r w:rsidR="008C0A53">
          <w:rPr>
            <w:noProof/>
            <w:webHidden/>
          </w:rPr>
          <w:t>22</w:t>
        </w:r>
        <w:r w:rsidR="008C0A53">
          <w:rPr>
            <w:noProof/>
            <w:webHidden/>
          </w:rPr>
          <w:fldChar w:fldCharType="end"/>
        </w:r>
      </w:hyperlink>
    </w:p>
    <w:p w14:paraId="1063373A" w14:textId="046FBF98" w:rsidR="008C0A53" w:rsidRDefault="00DD7A51">
      <w:pPr>
        <w:pStyle w:val="31"/>
        <w:rPr>
          <w:rFonts w:asciiTheme="minorHAnsi" w:eastAsiaTheme="minorEastAsia" w:hAnsiTheme="minorHAnsi" w:cstheme="minorBidi"/>
          <w:kern w:val="2"/>
          <w:lang w:val="en-US" w:eastAsia="en-US"/>
          <w14:ligatures w14:val="standardContextual"/>
        </w:rPr>
      </w:pPr>
      <w:hyperlink w:anchor="_Toc219271395" w:history="1">
        <w:r w:rsidR="008C0A53" w:rsidRPr="007B7A8A">
          <w:rPr>
            <w:rStyle w:val="a3"/>
          </w:rPr>
          <w:t>Депутаты Госдумы от КПРФ во главе с первым зампредом ЦК партии Юрием Афониным предложили считать трудовой стаж медработников в полуторном размере за оказание медпомощи пострадавшим в результате боевых действиях на территориях, где введен режим контртеррористической операции (КТО) или военного положения.</w:t>
        </w:r>
        <w:r w:rsidR="008C0A53">
          <w:rPr>
            <w:webHidden/>
          </w:rPr>
          <w:tab/>
        </w:r>
        <w:r w:rsidR="008C0A53">
          <w:rPr>
            <w:webHidden/>
          </w:rPr>
          <w:fldChar w:fldCharType="begin"/>
        </w:r>
        <w:r w:rsidR="008C0A53">
          <w:rPr>
            <w:webHidden/>
          </w:rPr>
          <w:instrText xml:space="preserve"> PAGEREF _Toc219271395 \h </w:instrText>
        </w:r>
        <w:r w:rsidR="008C0A53">
          <w:rPr>
            <w:webHidden/>
          </w:rPr>
        </w:r>
        <w:r w:rsidR="008C0A53">
          <w:rPr>
            <w:webHidden/>
          </w:rPr>
          <w:fldChar w:fldCharType="separate"/>
        </w:r>
        <w:r w:rsidR="008C0A53">
          <w:rPr>
            <w:webHidden/>
          </w:rPr>
          <w:t>22</w:t>
        </w:r>
        <w:r w:rsidR="008C0A53">
          <w:rPr>
            <w:webHidden/>
          </w:rPr>
          <w:fldChar w:fldCharType="end"/>
        </w:r>
      </w:hyperlink>
    </w:p>
    <w:p w14:paraId="494A5595" w14:textId="39C3F1DE"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96" w:history="1">
        <w:r w:rsidR="008C0A53" w:rsidRPr="007B7A8A">
          <w:rPr>
            <w:rStyle w:val="a3"/>
            <w:noProof/>
            <w:lang w:val="en-US"/>
          </w:rPr>
          <w:t>RT</w:t>
        </w:r>
        <w:r w:rsidR="008C0A53" w:rsidRPr="007B7A8A">
          <w:rPr>
            <w:rStyle w:val="a3"/>
            <w:noProof/>
          </w:rPr>
          <w:t>, 13.01.2026, В Госдуме объяснили, что ждёт планирующих уволиться в 2026 году пенсионеров</w:t>
        </w:r>
        <w:r w:rsidR="008C0A53">
          <w:rPr>
            <w:noProof/>
            <w:webHidden/>
          </w:rPr>
          <w:tab/>
        </w:r>
        <w:r w:rsidR="008C0A53">
          <w:rPr>
            <w:noProof/>
            <w:webHidden/>
          </w:rPr>
          <w:fldChar w:fldCharType="begin"/>
        </w:r>
        <w:r w:rsidR="008C0A53">
          <w:rPr>
            <w:noProof/>
            <w:webHidden/>
          </w:rPr>
          <w:instrText xml:space="preserve"> PAGEREF _Toc219271396 \h </w:instrText>
        </w:r>
        <w:r w:rsidR="008C0A53">
          <w:rPr>
            <w:noProof/>
            <w:webHidden/>
          </w:rPr>
        </w:r>
        <w:r w:rsidR="008C0A53">
          <w:rPr>
            <w:noProof/>
            <w:webHidden/>
          </w:rPr>
          <w:fldChar w:fldCharType="separate"/>
        </w:r>
        <w:r w:rsidR="008C0A53">
          <w:rPr>
            <w:noProof/>
            <w:webHidden/>
          </w:rPr>
          <w:t>23</w:t>
        </w:r>
        <w:r w:rsidR="008C0A53">
          <w:rPr>
            <w:noProof/>
            <w:webHidden/>
          </w:rPr>
          <w:fldChar w:fldCharType="end"/>
        </w:r>
      </w:hyperlink>
    </w:p>
    <w:p w14:paraId="43C200BB" w14:textId="26FFA1BD" w:rsidR="008C0A53" w:rsidRDefault="00DD7A51">
      <w:pPr>
        <w:pStyle w:val="31"/>
        <w:rPr>
          <w:rFonts w:asciiTheme="minorHAnsi" w:eastAsiaTheme="minorEastAsia" w:hAnsiTheme="minorHAnsi" w:cstheme="minorBidi"/>
          <w:kern w:val="2"/>
          <w:lang w:val="en-US" w:eastAsia="en-US"/>
          <w14:ligatures w14:val="standardContextual"/>
        </w:rPr>
      </w:pPr>
      <w:hyperlink w:anchor="_Toc219271397" w:history="1">
        <w:r w:rsidR="008C0A53" w:rsidRPr="007B7A8A">
          <w:rPr>
            <w:rStyle w:val="a3"/>
          </w:rPr>
          <w:t xml:space="preserve">Для работающих пенсионеров, которые планируют уволиться в наступившем году, предусмотрены значимые меры поддержки. После прекращения работы пенсия будет пересчитана с учётом всех пропущенных индексаций, а также восстановятся иные выплаты, рассказал в беседе с </w:t>
        </w:r>
        <w:r w:rsidR="008C0A53" w:rsidRPr="007B7A8A">
          <w:rPr>
            <w:rStyle w:val="a3"/>
            <w:lang w:val="en-US"/>
          </w:rPr>
          <w:t>RT</w:t>
        </w:r>
        <w:r w:rsidR="008C0A53" w:rsidRPr="007B7A8A">
          <w:rPr>
            <w:rStyle w:val="a3"/>
          </w:rPr>
          <w:t xml:space="preserve"> депутат Госдумы, заместитель председателя комитета по бюджету и налогам Каплан Панеш.</w:t>
        </w:r>
        <w:r w:rsidR="008C0A53">
          <w:rPr>
            <w:webHidden/>
          </w:rPr>
          <w:tab/>
        </w:r>
        <w:r w:rsidR="008C0A53">
          <w:rPr>
            <w:webHidden/>
          </w:rPr>
          <w:fldChar w:fldCharType="begin"/>
        </w:r>
        <w:r w:rsidR="008C0A53">
          <w:rPr>
            <w:webHidden/>
          </w:rPr>
          <w:instrText xml:space="preserve"> PAGEREF _Toc219271397 \h </w:instrText>
        </w:r>
        <w:r w:rsidR="008C0A53">
          <w:rPr>
            <w:webHidden/>
          </w:rPr>
        </w:r>
        <w:r w:rsidR="008C0A53">
          <w:rPr>
            <w:webHidden/>
          </w:rPr>
          <w:fldChar w:fldCharType="separate"/>
        </w:r>
        <w:r w:rsidR="008C0A53">
          <w:rPr>
            <w:webHidden/>
          </w:rPr>
          <w:t>23</w:t>
        </w:r>
        <w:r w:rsidR="008C0A53">
          <w:rPr>
            <w:webHidden/>
          </w:rPr>
          <w:fldChar w:fldCharType="end"/>
        </w:r>
      </w:hyperlink>
    </w:p>
    <w:p w14:paraId="04A2EA57" w14:textId="09B44D44"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398" w:history="1">
        <w:r w:rsidR="008C0A53" w:rsidRPr="007B7A8A">
          <w:rPr>
            <w:rStyle w:val="a3"/>
            <w:noProof/>
          </w:rPr>
          <w:t>Интерфакс, 13.01.2026, Более 30 млрд руб. Направят на меры поддержки пенсионеров в Подмосковье в 2026 г</w:t>
        </w:r>
        <w:r w:rsidR="008C0A53">
          <w:rPr>
            <w:noProof/>
            <w:webHidden/>
          </w:rPr>
          <w:tab/>
        </w:r>
        <w:r w:rsidR="008C0A53">
          <w:rPr>
            <w:noProof/>
            <w:webHidden/>
          </w:rPr>
          <w:fldChar w:fldCharType="begin"/>
        </w:r>
        <w:r w:rsidR="008C0A53">
          <w:rPr>
            <w:noProof/>
            <w:webHidden/>
          </w:rPr>
          <w:instrText xml:space="preserve"> PAGEREF _Toc219271398 \h </w:instrText>
        </w:r>
        <w:r w:rsidR="008C0A53">
          <w:rPr>
            <w:noProof/>
            <w:webHidden/>
          </w:rPr>
        </w:r>
        <w:r w:rsidR="008C0A53">
          <w:rPr>
            <w:noProof/>
            <w:webHidden/>
          </w:rPr>
          <w:fldChar w:fldCharType="separate"/>
        </w:r>
        <w:r w:rsidR="008C0A53">
          <w:rPr>
            <w:noProof/>
            <w:webHidden/>
          </w:rPr>
          <w:t>24</w:t>
        </w:r>
        <w:r w:rsidR="008C0A53">
          <w:rPr>
            <w:noProof/>
            <w:webHidden/>
          </w:rPr>
          <w:fldChar w:fldCharType="end"/>
        </w:r>
      </w:hyperlink>
    </w:p>
    <w:p w14:paraId="7904CE5D" w14:textId="084F6C3F" w:rsidR="008C0A53" w:rsidRDefault="00DD7A51">
      <w:pPr>
        <w:pStyle w:val="31"/>
        <w:rPr>
          <w:rFonts w:asciiTheme="minorHAnsi" w:eastAsiaTheme="minorEastAsia" w:hAnsiTheme="minorHAnsi" w:cstheme="minorBidi"/>
          <w:kern w:val="2"/>
          <w:lang w:val="en-US" w:eastAsia="en-US"/>
          <w14:ligatures w14:val="standardContextual"/>
        </w:rPr>
      </w:pPr>
      <w:hyperlink w:anchor="_Toc219271399" w:history="1">
        <w:r w:rsidR="008C0A53" w:rsidRPr="007B7A8A">
          <w:rPr>
            <w:rStyle w:val="a3"/>
          </w:rPr>
          <w:t>Власти Московской области направят в 2026 году свыше 32 млрд рублей на меры поддержки пенсионеров, сообщает пресс-служба министерства социального развития Подмосковья во вторник.</w:t>
        </w:r>
        <w:r w:rsidR="008C0A53">
          <w:rPr>
            <w:webHidden/>
          </w:rPr>
          <w:tab/>
        </w:r>
        <w:r w:rsidR="008C0A53">
          <w:rPr>
            <w:webHidden/>
          </w:rPr>
          <w:fldChar w:fldCharType="begin"/>
        </w:r>
        <w:r w:rsidR="008C0A53">
          <w:rPr>
            <w:webHidden/>
          </w:rPr>
          <w:instrText xml:space="preserve"> PAGEREF _Toc219271399 \h </w:instrText>
        </w:r>
        <w:r w:rsidR="008C0A53">
          <w:rPr>
            <w:webHidden/>
          </w:rPr>
        </w:r>
        <w:r w:rsidR="008C0A53">
          <w:rPr>
            <w:webHidden/>
          </w:rPr>
          <w:fldChar w:fldCharType="separate"/>
        </w:r>
        <w:r w:rsidR="008C0A53">
          <w:rPr>
            <w:webHidden/>
          </w:rPr>
          <w:t>24</w:t>
        </w:r>
        <w:r w:rsidR="008C0A53">
          <w:rPr>
            <w:webHidden/>
          </w:rPr>
          <w:fldChar w:fldCharType="end"/>
        </w:r>
      </w:hyperlink>
    </w:p>
    <w:p w14:paraId="486DBFEB" w14:textId="7919DB81"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00" w:history="1">
        <w:r w:rsidR="008C0A53" w:rsidRPr="007B7A8A">
          <w:rPr>
            <w:rStyle w:val="a3"/>
            <w:noProof/>
          </w:rPr>
          <w:t>Москва 24, 13.01.2026, Эксперт Сафонов: купить недостающие пенсионные баллы можно только за 7,5 года стажа</w:t>
        </w:r>
        <w:r w:rsidR="008C0A53">
          <w:rPr>
            <w:noProof/>
            <w:webHidden/>
          </w:rPr>
          <w:tab/>
        </w:r>
        <w:r w:rsidR="008C0A53">
          <w:rPr>
            <w:noProof/>
            <w:webHidden/>
          </w:rPr>
          <w:fldChar w:fldCharType="begin"/>
        </w:r>
        <w:r w:rsidR="008C0A53">
          <w:rPr>
            <w:noProof/>
            <w:webHidden/>
          </w:rPr>
          <w:instrText xml:space="preserve"> PAGEREF _Toc219271400 \h </w:instrText>
        </w:r>
        <w:r w:rsidR="008C0A53">
          <w:rPr>
            <w:noProof/>
            <w:webHidden/>
          </w:rPr>
        </w:r>
        <w:r w:rsidR="008C0A53">
          <w:rPr>
            <w:noProof/>
            <w:webHidden/>
          </w:rPr>
          <w:fldChar w:fldCharType="separate"/>
        </w:r>
        <w:r w:rsidR="008C0A53">
          <w:rPr>
            <w:noProof/>
            <w:webHidden/>
          </w:rPr>
          <w:t>24</w:t>
        </w:r>
        <w:r w:rsidR="008C0A53">
          <w:rPr>
            <w:noProof/>
            <w:webHidden/>
          </w:rPr>
          <w:fldChar w:fldCharType="end"/>
        </w:r>
      </w:hyperlink>
    </w:p>
    <w:p w14:paraId="3568770F" w14:textId="53AD2ED1" w:rsidR="008C0A53" w:rsidRDefault="00DD7A51">
      <w:pPr>
        <w:pStyle w:val="31"/>
        <w:rPr>
          <w:rFonts w:asciiTheme="minorHAnsi" w:eastAsiaTheme="minorEastAsia" w:hAnsiTheme="minorHAnsi" w:cstheme="minorBidi"/>
          <w:kern w:val="2"/>
          <w:lang w:val="en-US" w:eastAsia="en-US"/>
          <w14:ligatures w14:val="standardContextual"/>
        </w:rPr>
      </w:pPr>
      <w:hyperlink w:anchor="_Toc219271401" w:history="1">
        <w:r w:rsidR="008C0A53" w:rsidRPr="007B7A8A">
          <w:rPr>
            <w:rStyle w:val="a3"/>
          </w:rPr>
          <w:t>Стоимость одного пенсионного балла в 2026 году составит более 65 тысяч рублей, напомнили в Общественной палате. Кому и зачем их покупать, разбиралась Москва 24.</w:t>
        </w:r>
        <w:r w:rsidR="008C0A53">
          <w:rPr>
            <w:webHidden/>
          </w:rPr>
          <w:tab/>
        </w:r>
        <w:r w:rsidR="008C0A53">
          <w:rPr>
            <w:webHidden/>
          </w:rPr>
          <w:fldChar w:fldCharType="begin"/>
        </w:r>
        <w:r w:rsidR="008C0A53">
          <w:rPr>
            <w:webHidden/>
          </w:rPr>
          <w:instrText xml:space="preserve"> PAGEREF _Toc219271401 \h </w:instrText>
        </w:r>
        <w:r w:rsidR="008C0A53">
          <w:rPr>
            <w:webHidden/>
          </w:rPr>
        </w:r>
        <w:r w:rsidR="008C0A53">
          <w:rPr>
            <w:webHidden/>
          </w:rPr>
          <w:fldChar w:fldCharType="separate"/>
        </w:r>
        <w:r w:rsidR="008C0A53">
          <w:rPr>
            <w:webHidden/>
          </w:rPr>
          <w:t>24</w:t>
        </w:r>
        <w:r w:rsidR="008C0A53">
          <w:rPr>
            <w:webHidden/>
          </w:rPr>
          <w:fldChar w:fldCharType="end"/>
        </w:r>
      </w:hyperlink>
    </w:p>
    <w:p w14:paraId="03AC4861" w14:textId="6BF0C68F"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02" w:history="1">
        <w:r w:rsidR="008C0A53" w:rsidRPr="007B7A8A">
          <w:rPr>
            <w:rStyle w:val="a3"/>
            <w:noProof/>
          </w:rPr>
          <w:t>Коммерсантъ, 13.01.2026, Зарплата от 248 тысяч руб. принесет в 2026 году максимум пенсионных баллов</w:t>
        </w:r>
        <w:r w:rsidR="008C0A53">
          <w:rPr>
            <w:noProof/>
            <w:webHidden/>
          </w:rPr>
          <w:tab/>
        </w:r>
        <w:r w:rsidR="008C0A53">
          <w:rPr>
            <w:noProof/>
            <w:webHidden/>
          </w:rPr>
          <w:fldChar w:fldCharType="begin"/>
        </w:r>
        <w:r w:rsidR="008C0A53">
          <w:rPr>
            <w:noProof/>
            <w:webHidden/>
          </w:rPr>
          <w:instrText xml:space="preserve"> PAGEREF _Toc219271402 \h </w:instrText>
        </w:r>
        <w:r w:rsidR="008C0A53">
          <w:rPr>
            <w:noProof/>
            <w:webHidden/>
          </w:rPr>
        </w:r>
        <w:r w:rsidR="008C0A53">
          <w:rPr>
            <w:noProof/>
            <w:webHidden/>
          </w:rPr>
          <w:fldChar w:fldCharType="separate"/>
        </w:r>
        <w:r w:rsidR="008C0A53">
          <w:rPr>
            <w:noProof/>
            <w:webHidden/>
          </w:rPr>
          <w:t>26</w:t>
        </w:r>
        <w:r w:rsidR="008C0A53">
          <w:rPr>
            <w:noProof/>
            <w:webHidden/>
          </w:rPr>
          <w:fldChar w:fldCharType="end"/>
        </w:r>
      </w:hyperlink>
    </w:p>
    <w:p w14:paraId="0361611F" w14:textId="4B4B0225" w:rsidR="008C0A53" w:rsidRDefault="00DD7A51">
      <w:pPr>
        <w:pStyle w:val="31"/>
        <w:rPr>
          <w:rFonts w:asciiTheme="minorHAnsi" w:eastAsiaTheme="minorEastAsia" w:hAnsiTheme="minorHAnsi" w:cstheme="minorBidi"/>
          <w:kern w:val="2"/>
          <w:lang w:val="en-US" w:eastAsia="en-US"/>
          <w14:ligatures w14:val="standardContextual"/>
        </w:rPr>
      </w:pPr>
      <w:hyperlink w:anchor="_Toc219271403" w:history="1">
        <w:r w:rsidR="008C0A53" w:rsidRPr="007B7A8A">
          <w:rPr>
            <w:rStyle w:val="a3"/>
          </w:rPr>
          <w:t>Заработная плата для получения максимального количества пенсионных баллов в 2026 году должна составлять не менее 248 250 руб. в месяц, пишет РИА Новости со ссылкой на сенатора, экс-главу отделения Социального фонда по Псковской области Наталью Мельникову.</w:t>
        </w:r>
        <w:r w:rsidR="008C0A53">
          <w:rPr>
            <w:webHidden/>
          </w:rPr>
          <w:tab/>
        </w:r>
        <w:r w:rsidR="008C0A53">
          <w:rPr>
            <w:webHidden/>
          </w:rPr>
          <w:fldChar w:fldCharType="begin"/>
        </w:r>
        <w:r w:rsidR="008C0A53">
          <w:rPr>
            <w:webHidden/>
          </w:rPr>
          <w:instrText xml:space="preserve"> PAGEREF _Toc219271403 \h </w:instrText>
        </w:r>
        <w:r w:rsidR="008C0A53">
          <w:rPr>
            <w:webHidden/>
          </w:rPr>
        </w:r>
        <w:r w:rsidR="008C0A53">
          <w:rPr>
            <w:webHidden/>
          </w:rPr>
          <w:fldChar w:fldCharType="separate"/>
        </w:r>
        <w:r w:rsidR="008C0A53">
          <w:rPr>
            <w:webHidden/>
          </w:rPr>
          <w:t>26</w:t>
        </w:r>
        <w:r w:rsidR="008C0A53">
          <w:rPr>
            <w:webHidden/>
          </w:rPr>
          <w:fldChar w:fldCharType="end"/>
        </w:r>
      </w:hyperlink>
    </w:p>
    <w:p w14:paraId="49D7985C" w14:textId="279BC4E9"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04" w:history="1">
        <w:r w:rsidR="008C0A53" w:rsidRPr="007B7A8A">
          <w:rPr>
            <w:rStyle w:val="a3"/>
            <w:noProof/>
          </w:rPr>
          <w:t>Life.ru, 13.01.2026, Пенсионный возраст изменился. Кто получит досрочные выплаты в 2026 году</w:t>
        </w:r>
        <w:r w:rsidR="008C0A53">
          <w:rPr>
            <w:noProof/>
            <w:webHidden/>
          </w:rPr>
          <w:tab/>
        </w:r>
        <w:r w:rsidR="008C0A53">
          <w:rPr>
            <w:noProof/>
            <w:webHidden/>
          </w:rPr>
          <w:fldChar w:fldCharType="begin"/>
        </w:r>
        <w:r w:rsidR="008C0A53">
          <w:rPr>
            <w:noProof/>
            <w:webHidden/>
          </w:rPr>
          <w:instrText xml:space="preserve"> PAGEREF _Toc219271404 \h </w:instrText>
        </w:r>
        <w:r w:rsidR="008C0A53">
          <w:rPr>
            <w:noProof/>
            <w:webHidden/>
          </w:rPr>
        </w:r>
        <w:r w:rsidR="008C0A53">
          <w:rPr>
            <w:noProof/>
            <w:webHidden/>
          </w:rPr>
          <w:fldChar w:fldCharType="separate"/>
        </w:r>
        <w:r w:rsidR="008C0A53">
          <w:rPr>
            <w:noProof/>
            <w:webHidden/>
          </w:rPr>
          <w:t>26</w:t>
        </w:r>
        <w:r w:rsidR="008C0A53">
          <w:rPr>
            <w:noProof/>
            <w:webHidden/>
          </w:rPr>
          <w:fldChar w:fldCharType="end"/>
        </w:r>
      </w:hyperlink>
    </w:p>
    <w:p w14:paraId="6EFCE0CE" w14:textId="62095E7A" w:rsidR="008C0A53" w:rsidRDefault="00DD7A51">
      <w:pPr>
        <w:pStyle w:val="31"/>
        <w:rPr>
          <w:rFonts w:asciiTheme="minorHAnsi" w:eastAsiaTheme="minorEastAsia" w:hAnsiTheme="minorHAnsi" w:cstheme="minorBidi"/>
          <w:kern w:val="2"/>
          <w:lang w:val="en-US" w:eastAsia="en-US"/>
          <w14:ligatures w14:val="standardContextual"/>
        </w:rPr>
      </w:pPr>
      <w:hyperlink w:anchor="_Toc219271405" w:history="1">
        <w:r w:rsidR="008C0A53" w:rsidRPr="007B7A8A">
          <w:rPr>
            <w:rStyle w:val="a3"/>
          </w:rPr>
          <w:t>В 2026 году изменился пенсионный возраст, а также появились новшества, которые касаются раннего выхода на заслуженный отдых. Кому стало проще досрочно выйти на пенсию и сколько составят выплаты?</w:t>
        </w:r>
        <w:r w:rsidR="008C0A53">
          <w:rPr>
            <w:webHidden/>
          </w:rPr>
          <w:tab/>
        </w:r>
        <w:r w:rsidR="008C0A53">
          <w:rPr>
            <w:webHidden/>
          </w:rPr>
          <w:fldChar w:fldCharType="begin"/>
        </w:r>
        <w:r w:rsidR="008C0A53">
          <w:rPr>
            <w:webHidden/>
          </w:rPr>
          <w:instrText xml:space="preserve"> PAGEREF _Toc219271405 \h </w:instrText>
        </w:r>
        <w:r w:rsidR="008C0A53">
          <w:rPr>
            <w:webHidden/>
          </w:rPr>
        </w:r>
        <w:r w:rsidR="008C0A53">
          <w:rPr>
            <w:webHidden/>
          </w:rPr>
          <w:fldChar w:fldCharType="separate"/>
        </w:r>
        <w:r w:rsidR="008C0A53">
          <w:rPr>
            <w:webHidden/>
          </w:rPr>
          <w:t>26</w:t>
        </w:r>
        <w:r w:rsidR="008C0A53">
          <w:rPr>
            <w:webHidden/>
          </w:rPr>
          <w:fldChar w:fldCharType="end"/>
        </w:r>
      </w:hyperlink>
    </w:p>
    <w:p w14:paraId="76492170" w14:textId="19E18210"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06" w:history="1">
        <w:r w:rsidR="008C0A53" w:rsidRPr="007B7A8A">
          <w:rPr>
            <w:rStyle w:val="a3"/>
            <w:noProof/>
          </w:rPr>
          <w:t>Газета.ру, 13.01.2026, Названа минимальная пенсия россиян в 2026 году</w:t>
        </w:r>
        <w:r w:rsidR="008C0A53">
          <w:rPr>
            <w:noProof/>
            <w:webHidden/>
          </w:rPr>
          <w:tab/>
        </w:r>
        <w:r w:rsidR="008C0A53">
          <w:rPr>
            <w:noProof/>
            <w:webHidden/>
          </w:rPr>
          <w:fldChar w:fldCharType="begin"/>
        </w:r>
        <w:r w:rsidR="008C0A53">
          <w:rPr>
            <w:noProof/>
            <w:webHidden/>
          </w:rPr>
          <w:instrText xml:space="preserve"> PAGEREF _Toc219271406 \h </w:instrText>
        </w:r>
        <w:r w:rsidR="008C0A53">
          <w:rPr>
            <w:noProof/>
            <w:webHidden/>
          </w:rPr>
        </w:r>
        <w:r w:rsidR="008C0A53">
          <w:rPr>
            <w:noProof/>
            <w:webHidden/>
          </w:rPr>
          <w:fldChar w:fldCharType="separate"/>
        </w:r>
        <w:r w:rsidR="008C0A53">
          <w:rPr>
            <w:noProof/>
            <w:webHidden/>
          </w:rPr>
          <w:t>29</w:t>
        </w:r>
        <w:r w:rsidR="008C0A53">
          <w:rPr>
            <w:noProof/>
            <w:webHidden/>
          </w:rPr>
          <w:fldChar w:fldCharType="end"/>
        </w:r>
      </w:hyperlink>
    </w:p>
    <w:p w14:paraId="6E94C763" w14:textId="79AF36EC" w:rsidR="008C0A53" w:rsidRDefault="00DD7A51">
      <w:pPr>
        <w:pStyle w:val="31"/>
        <w:rPr>
          <w:rFonts w:asciiTheme="minorHAnsi" w:eastAsiaTheme="minorEastAsia" w:hAnsiTheme="minorHAnsi" w:cstheme="minorBidi"/>
          <w:kern w:val="2"/>
          <w:lang w:val="en-US" w:eastAsia="en-US"/>
          <w14:ligatures w14:val="standardContextual"/>
        </w:rPr>
      </w:pPr>
      <w:hyperlink w:anchor="_Toc219271407" w:history="1">
        <w:r w:rsidR="008C0A53" w:rsidRPr="007B7A8A">
          <w:rPr>
            <w:rStyle w:val="a3"/>
          </w:rPr>
          <w:t>Минимальная страховая пенсия россиян по старости в 2026 году составит 14 287,49 рубля. Ее размер рассчитал кандидат экономических наук, доцент Финансового университета при правительстве РФ Игорь Балынин для «Газеты.Ru».</w:t>
        </w:r>
        <w:r w:rsidR="008C0A53">
          <w:rPr>
            <w:webHidden/>
          </w:rPr>
          <w:tab/>
        </w:r>
        <w:r w:rsidR="008C0A53">
          <w:rPr>
            <w:webHidden/>
          </w:rPr>
          <w:fldChar w:fldCharType="begin"/>
        </w:r>
        <w:r w:rsidR="008C0A53">
          <w:rPr>
            <w:webHidden/>
          </w:rPr>
          <w:instrText xml:space="preserve"> PAGEREF _Toc219271407 \h </w:instrText>
        </w:r>
        <w:r w:rsidR="008C0A53">
          <w:rPr>
            <w:webHidden/>
          </w:rPr>
        </w:r>
        <w:r w:rsidR="008C0A53">
          <w:rPr>
            <w:webHidden/>
          </w:rPr>
          <w:fldChar w:fldCharType="separate"/>
        </w:r>
        <w:r w:rsidR="008C0A53">
          <w:rPr>
            <w:webHidden/>
          </w:rPr>
          <w:t>29</w:t>
        </w:r>
        <w:r w:rsidR="008C0A53">
          <w:rPr>
            <w:webHidden/>
          </w:rPr>
          <w:fldChar w:fldCharType="end"/>
        </w:r>
      </w:hyperlink>
    </w:p>
    <w:p w14:paraId="5CB20AFD" w14:textId="59A6B06F"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08" w:history="1">
        <w:r w:rsidR="008C0A53" w:rsidRPr="007B7A8A">
          <w:rPr>
            <w:rStyle w:val="a3"/>
            <w:noProof/>
          </w:rPr>
          <w:t>МК, 13.01.2026, Экономист объяснил, как значительно увеличить размер страховой пенсии</w:t>
        </w:r>
        <w:r w:rsidR="008C0A53">
          <w:rPr>
            <w:noProof/>
            <w:webHidden/>
          </w:rPr>
          <w:tab/>
        </w:r>
        <w:r w:rsidR="008C0A53">
          <w:rPr>
            <w:noProof/>
            <w:webHidden/>
          </w:rPr>
          <w:fldChar w:fldCharType="begin"/>
        </w:r>
        <w:r w:rsidR="008C0A53">
          <w:rPr>
            <w:noProof/>
            <w:webHidden/>
          </w:rPr>
          <w:instrText xml:space="preserve"> PAGEREF _Toc219271408 \h </w:instrText>
        </w:r>
        <w:r w:rsidR="008C0A53">
          <w:rPr>
            <w:noProof/>
            <w:webHidden/>
          </w:rPr>
        </w:r>
        <w:r w:rsidR="008C0A53">
          <w:rPr>
            <w:noProof/>
            <w:webHidden/>
          </w:rPr>
          <w:fldChar w:fldCharType="separate"/>
        </w:r>
        <w:r w:rsidR="008C0A53">
          <w:rPr>
            <w:noProof/>
            <w:webHidden/>
          </w:rPr>
          <w:t>30</w:t>
        </w:r>
        <w:r w:rsidR="008C0A53">
          <w:rPr>
            <w:noProof/>
            <w:webHidden/>
          </w:rPr>
          <w:fldChar w:fldCharType="end"/>
        </w:r>
      </w:hyperlink>
    </w:p>
    <w:p w14:paraId="355C66A6" w14:textId="18A83CF1" w:rsidR="008C0A53" w:rsidRDefault="00DD7A51">
      <w:pPr>
        <w:pStyle w:val="31"/>
        <w:rPr>
          <w:rFonts w:asciiTheme="minorHAnsi" w:eastAsiaTheme="minorEastAsia" w:hAnsiTheme="minorHAnsi" w:cstheme="minorBidi"/>
          <w:kern w:val="2"/>
          <w:lang w:val="en-US" w:eastAsia="en-US"/>
          <w14:ligatures w14:val="standardContextual"/>
        </w:rPr>
      </w:pPr>
      <w:hyperlink w:anchor="_Toc219271409" w:history="1">
        <w:r w:rsidR="008C0A53" w:rsidRPr="007B7A8A">
          <w:rPr>
            <w:rStyle w:val="a3"/>
          </w:rPr>
          <w:t>Отложив пенсию на десять лет, можно увеличить её размер более чем вдвое. Такой возможностью, закреплённой в законодательстве, пользуются пока немногие россияне. О деталях этой системы в эфире радио «Комсомольская правда» рассказал доцент Финансового университета при Правительстве РФ, кандидат экономических наук Игорь Балынин.</w:t>
        </w:r>
        <w:r w:rsidR="008C0A53">
          <w:rPr>
            <w:webHidden/>
          </w:rPr>
          <w:tab/>
        </w:r>
        <w:r w:rsidR="008C0A53">
          <w:rPr>
            <w:webHidden/>
          </w:rPr>
          <w:fldChar w:fldCharType="begin"/>
        </w:r>
        <w:r w:rsidR="008C0A53">
          <w:rPr>
            <w:webHidden/>
          </w:rPr>
          <w:instrText xml:space="preserve"> PAGEREF _Toc219271409 \h </w:instrText>
        </w:r>
        <w:r w:rsidR="008C0A53">
          <w:rPr>
            <w:webHidden/>
          </w:rPr>
        </w:r>
        <w:r w:rsidR="008C0A53">
          <w:rPr>
            <w:webHidden/>
          </w:rPr>
          <w:fldChar w:fldCharType="separate"/>
        </w:r>
        <w:r w:rsidR="008C0A53">
          <w:rPr>
            <w:webHidden/>
          </w:rPr>
          <w:t>30</w:t>
        </w:r>
        <w:r w:rsidR="008C0A53">
          <w:rPr>
            <w:webHidden/>
          </w:rPr>
          <w:fldChar w:fldCharType="end"/>
        </w:r>
      </w:hyperlink>
    </w:p>
    <w:p w14:paraId="34DAC6DF" w14:textId="110A5202"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10" w:history="1">
        <w:r w:rsidR="008C0A53" w:rsidRPr="007B7A8A">
          <w:rPr>
            <w:rStyle w:val="a3"/>
            <w:noProof/>
          </w:rPr>
          <w:t>Globalmsk.ru, 13.01.2026, Стало известно, какой должна быть заработная плата для пенсии в 67 тысяч рублей</w:t>
        </w:r>
        <w:r w:rsidR="008C0A53">
          <w:rPr>
            <w:noProof/>
            <w:webHidden/>
          </w:rPr>
          <w:tab/>
        </w:r>
        <w:r w:rsidR="008C0A53">
          <w:rPr>
            <w:noProof/>
            <w:webHidden/>
          </w:rPr>
          <w:fldChar w:fldCharType="begin"/>
        </w:r>
        <w:r w:rsidR="008C0A53">
          <w:rPr>
            <w:noProof/>
            <w:webHidden/>
          </w:rPr>
          <w:instrText xml:space="preserve"> PAGEREF _Toc219271410 \h </w:instrText>
        </w:r>
        <w:r w:rsidR="008C0A53">
          <w:rPr>
            <w:noProof/>
            <w:webHidden/>
          </w:rPr>
        </w:r>
        <w:r w:rsidR="008C0A53">
          <w:rPr>
            <w:noProof/>
            <w:webHidden/>
          </w:rPr>
          <w:fldChar w:fldCharType="separate"/>
        </w:r>
        <w:r w:rsidR="008C0A53">
          <w:rPr>
            <w:noProof/>
            <w:webHidden/>
          </w:rPr>
          <w:t>30</w:t>
        </w:r>
        <w:r w:rsidR="008C0A53">
          <w:rPr>
            <w:noProof/>
            <w:webHidden/>
          </w:rPr>
          <w:fldChar w:fldCharType="end"/>
        </w:r>
      </w:hyperlink>
    </w:p>
    <w:p w14:paraId="480C2750" w14:textId="0C9425FE" w:rsidR="008C0A53" w:rsidRDefault="00DD7A51">
      <w:pPr>
        <w:pStyle w:val="31"/>
        <w:rPr>
          <w:rFonts w:asciiTheme="minorHAnsi" w:eastAsiaTheme="minorEastAsia" w:hAnsiTheme="minorHAnsi" w:cstheme="minorBidi"/>
          <w:kern w:val="2"/>
          <w:lang w:val="en-US" w:eastAsia="en-US"/>
          <w14:ligatures w14:val="standardContextual"/>
        </w:rPr>
      </w:pPr>
      <w:hyperlink w:anchor="_Toc219271411" w:history="1">
        <w:r w:rsidR="008C0A53" w:rsidRPr="007B7A8A">
          <w:rPr>
            <w:rStyle w:val="a3"/>
          </w:rPr>
          <w:t>Представители Совета Федерации сообщили о том, что для получения максимального количества пенсионных баллов за год необходимо ежемесячно получать за работу как минимум 248,25 тысячи рублей. Если трудовой стаж граждан России составит 37 лет, то в таком случае размер страховой пенсии окажется на уровне 67,5 тысячи рублей в месяц.</w:t>
        </w:r>
        <w:r w:rsidR="008C0A53">
          <w:rPr>
            <w:webHidden/>
          </w:rPr>
          <w:tab/>
        </w:r>
        <w:r w:rsidR="008C0A53">
          <w:rPr>
            <w:webHidden/>
          </w:rPr>
          <w:fldChar w:fldCharType="begin"/>
        </w:r>
        <w:r w:rsidR="008C0A53">
          <w:rPr>
            <w:webHidden/>
          </w:rPr>
          <w:instrText xml:space="preserve"> PAGEREF _Toc219271411 \h </w:instrText>
        </w:r>
        <w:r w:rsidR="008C0A53">
          <w:rPr>
            <w:webHidden/>
          </w:rPr>
        </w:r>
        <w:r w:rsidR="008C0A53">
          <w:rPr>
            <w:webHidden/>
          </w:rPr>
          <w:fldChar w:fldCharType="separate"/>
        </w:r>
        <w:r w:rsidR="008C0A53">
          <w:rPr>
            <w:webHidden/>
          </w:rPr>
          <w:t>30</w:t>
        </w:r>
        <w:r w:rsidR="008C0A53">
          <w:rPr>
            <w:webHidden/>
          </w:rPr>
          <w:fldChar w:fldCharType="end"/>
        </w:r>
      </w:hyperlink>
    </w:p>
    <w:p w14:paraId="154CFAC9" w14:textId="63815524"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12" w:history="1">
        <w:r w:rsidR="008C0A53" w:rsidRPr="007B7A8A">
          <w:rPr>
            <w:rStyle w:val="a3"/>
            <w:noProof/>
          </w:rPr>
          <w:t>Новости Москвы, 13.01.2026, Юрист рассказал о рисках лишиться части пенсии из-за ошибок в трудовой книжке</w:t>
        </w:r>
        <w:r w:rsidR="008C0A53">
          <w:rPr>
            <w:noProof/>
            <w:webHidden/>
          </w:rPr>
          <w:tab/>
        </w:r>
        <w:r w:rsidR="008C0A53">
          <w:rPr>
            <w:noProof/>
            <w:webHidden/>
          </w:rPr>
          <w:fldChar w:fldCharType="begin"/>
        </w:r>
        <w:r w:rsidR="008C0A53">
          <w:rPr>
            <w:noProof/>
            <w:webHidden/>
          </w:rPr>
          <w:instrText xml:space="preserve"> PAGEREF _Toc219271412 \h </w:instrText>
        </w:r>
        <w:r w:rsidR="008C0A53">
          <w:rPr>
            <w:noProof/>
            <w:webHidden/>
          </w:rPr>
        </w:r>
        <w:r w:rsidR="008C0A53">
          <w:rPr>
            <w:noProof/>
            <w:webHidden/>
          </w:rPr>
          <w:fldChar w:fldCharType="separate"/>
        </w:r>
        <w:r w:rsidR="008C0A53">
          <w:rPr>
            <w:noProof/>
            <w:webHidden/>
          </w:rPr>
          <w:t>31</w:t>
        </w:r>
        <w:r w:rsidR="008C0A53">
          <w:rPr>
            <w:noProof/>
            <w:webHidden/>
          </w:rPr>
          <w:fldChar w:fldCharType="end"/>
        </w:r>
      </w:hyperlink>
    </w:p>
    <w:p w14:paraId="453DB8E0" w14:textId="2E6AFF5F" w:rsidR="008C0A53" w:rsidRDefault="00DD7A51">
      <w:pPr>
        <w:pStyle w:val="31"/>
        <w:rPr>
          <w:rFonts w:asciiTheme="minorHAnsi" w:eastAsiaTheme="minorEastAsia" w:hAnsiTheme="minorHAnsi" w:cstheme="minorBidi"/>
          <w:kern w:val="2"/>
          <w:lang w:val="en-US" w:eastAsia="en-US"/>
          <w14:ligatures w14:val="standardContextual"/>
        </w:rPr>
      </w:pPr>
      <w:hyperlink w:anchor="_Toc219271413" w:history="1">
        <w:r w:rsidR="008C0A53" w:rsidRPr="007B7A8A">
          <w:rPr>
            <w:rStyle w:val="a3"/>
          </w:rPr>
          <w:t>Ошибки, закрадывающиеся в трудовую книжку, - это не просто опечатки, а реальная угроза будущей пенсии. Заслуженный юрист России Иван Соловьев рассказал, какие неточности чаще всего приводят к сокращению стажа и пенсионных выплат.</w:t>
        </w:r>
        <w:r w:rsidR="008C0A53">
          <w:rPr>
            <w:webHidden/>
          </w:rPr>
          <w:tab/>
        </w:r>
        <w:r w:rsidR="008C0A53">
          <w:rPr>
            <w:webHidden/>
          </w:rPr>
          <w:fldChar w:fldCharType="begin"/>
        </w:r>
        <w:r w:rsidR="008C0A53">
          <w:rPr>
            <w:webHidden/>
          </w:rPr>
          <w:instrText xml:space="preserve"> PAGEREF _Toc219271413 \h </w:instrText>
        </w:r>
        <w:r w:rsidR="008C0A53">
          <w:rPr>
            <w:webHidden/>
          </w:rPr>
        </w:r>
        <w:r w:rsidR="008C0A53">
          <w:rPr>
            <w:webHidden/>
          </w:rPr>
          <w:fldChar w:fldCharType="separate"/>
        </w:r>
        <w:r w:rsidR="008C0A53">
          <w:rPr>
            <w:webHidden/>
          </w:rPr>
          <w:t>31</w:t>
        </w:r>
        <w:r w:rsidR="008C0A53">
          <w:rPr>
            <w:webHidden/>
          </w:rPr>
          <w:fldChar w:fldCharType="end"/>
        </w:r>
      </w:hyperlink>
    </w:p>
    <w:p w14:paraId="6BEA4AA1" w14:textId="27612710"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14" w:history="1">
        <w:r w:rsidR="008C0A53" w:rsidRPr="007B7A8A">
          <w:rPr>
            <w:rStyle w:val="a3"/>
            <w:noProof/>
          </w:rPr>
          <w:t>Выберу.ру, 13.01.2026, Купить стаж и баллы для пенсии в 2026 году: сколько стоит, куда обращаться, выгодно ли?</w:t>
        </w:r>
        <w:r w:rsidR="008C0A53">
          <w:rPr>
            <w:noProof/>
            <w:webHidden/>
          </w:rPr>
          <w:tab/>
        </w:r>
        <w:r w:rsidR="008C0A53">
          <w:rPr>
            <w:noProof/>
            <w:webHidden/>
          </w:rPr>
          <w:fldChar w:fldCharType="begin"/>
        </w:r>
        <w:r w:rsidR="008C0A53">
          <w:rPr>
            <w:noProof/>
            <w:webHidden/>
          </w:rPr>
          <w:instrText xml:space="preserve"> PAGEREF _Toc219271414 \h </w:instrText>
        </w:r>
        <w:r w:rsidR="008C0A53">
          <w:rPr>
            <w:noProof/>
            <w:webHidden/>
          </w:rPr>
        </w:r>
        <w:r w:rsidR="008C0A53">
          <w:rPr>
            <w:noProof/>
            <w:webHidden/>
          </w:rPr>
          <w:fldChar w:fldCharType="separate"/>
        </w:r>
        <w:r w:rsidR="008C0A53">
          <w:rPr>
            <w:noProof/>
            <w:webHidden/>
          </w:rPr>
          <w:t>33</w:t>
        </w:r>
        <w:r w:rsidR="008C0A53">
          <w:rPr>
            <w:noProof/>
            <w:webHidden/>
          </w:rPr>
          <w:fldChar w:fldCharType="end"/>
        </w:r>
      </w:hyperlink>
    </w:p>
    <w:p w14:paraId="163DF9DA" w14:textId="6F05B264" w:rsidR="008C0A53" w:rsidRDefault="00DD7A51">
      <w:pPr>
        <w:pStyle w:val="31"/>
        <w:rPr>
          <w:rFonts w:asciiTheme="minorHAnsi" w:eastAsiaTheme="minorEastAsia" w:hAnsiTheme="minorHAnsi" w:cstheme="minorBidi"/>
          <w:kern w:val="2"/>
          <w:lang w:val="en-US" w:eastAsia="en-US"/>
          <w14:ligatures w14:val="standardContextual"/>
        </w:rPr>
      </w:pPr>
      <w:hyperlink w:anchor="_Toc219271415" w:history="1">
        <w:r w:rsidR="008C0A53" w:rsidRPr="007B7A8A">
          <w:rPr>
            <w:rStyle w:val="a3"/>
          </w:rPr>
          <w:t>Нередко случается так, что уже пора выходить на пенсию, а баллов и стажа не хватает. Кому-то приходилось работать неофициально, кому-то - не работать вовсе, потому что не на кого было оставить дом, семью и детей. За кого-то работодатель просто забывал заплатить взносы. А в итоге Социальный фонд (бывший Пенсионный фонд) говорит, ждите ещё пять лет - назначим социальную пенсию. Но чего ждать-то, если пенсионный возраст и так повысили? Можно ведь и не дождаться. Но выход есть: по закону любой гражданин может купить стаж и пенсионные баллы. Давайте разберёмся, как это сделать, сколько денег придётся заплатить в 2026 году и стоит ли овчинка выделки. Прочитав материал, вы узнаете, как купить весь стаж, а также разные хитрости, которые будут полезны каждому, кто получает или будет получать пенсию.</w:t>
        </w:r>
        <w:r w:rsidR="008C0A53">
          <w:rPr>
            <w:webHidden/>
          </w:rPr>
          <w:tab/>
        </w:r>
        <w:r w:rsidR="008C0A53">
          <w:rPr>
            <w:webHidden/>
          </w:rPr>
          <w:fldChar w:fldCharType="begin"/>
        </w:r>
        <w:r w:rsidR="008C0A53">
          <w:rPr>
            <w:webHidden/>
          </w:rPr>
          <w:instrText xml:space="preserve"> PAGEREF _Toc219271415 \h </w:instrText>
        </w:r>
        <w:r w:rsidR="008C0A53">
          <w:rPr>
            <w:webHidden/>
          </w:rPr>
        </w:r>
        <w:r w:rsidR="008C0A53">
          <w:rPr>
            <w:webHidden/>
          </w:rPr>
          <w:fldChar w:fldCharType="separate"/>
        </w:r>
        <w:r w:rsidR="008C0A53">
          <w:rPr>
            <w:webHidden/>
          </w:rPr>
          <w:t>33</w:t>
        </w:r>
        <w:r w:rsidR="008C0A53">
          <w:rPr>
            <w:webHidden/>
          </w:rPr>
          <w:fldChar w:fldCharType="end"/>
        </w:r>
      </w:hyperlink>
    </w:p>
    <w:p w14:paraId="62A6E14E" w14:textId="49688339"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16" w:history="1">
        <w:r w:rsidR="008C0A53" w:rsidRPr="007B7A8A">
          <w:rPr>
            <w:rStyle w:val="a3"/>
            <w:noProof/>
          </w:rPr>
          <w:t>Конкурент, 13.01.2026, Всего лишь одна справка добавит тысячи к пенсии. Важно для всех, у кого есть советский стаж</w:t>
        </w:r>
        <w:r w:rsidR="008C0A53">
          <w:rPr>
            <w:noProof/>
            <w:webHidden/>
          </w:rPr>
          <w:tab/>
        </w:r>
        <w:r w:rsidR="008C0A53">
          <w:rPr>
            <w:noProof/>
            <w:webHidden/>
          </w:rPr>
          <w:fldChar w:fldCharType="begin"/>
        </w:r>
        <w:r w:rsidR="008C0A53">
          <w:rPr>
            <w:noProof/>
            <w:webHidden/>
          </w:rPr>
          <w:instrText xml:space="preserve"> PAGEREF _Toc219271416 \h </w:instrText>
        </w:r>
        <w:r w:rsidR="008C0A53">
          <w:rPr>
            <w:noProof/>
            <w:webHidden/>
          </w:rPr>
        </w:r>
        <w:r w:rsidR="008C0A53">
          <w:rPr>
            <w:noProof/>
            <w:webHidden/>
          </w:rPr>
          <w:fldChar w:fldCharType="separate"/>
        </w:r>
        <w:r w:rsidR="008C0A53">
          <w:rPr>
            <w:noProof/>
            <w:webHidden/>
          </w:rPr>
          <w:t>38</w:t>
        </w:r>
        <w:r w:rsidR="008C0A53">
          <w:rPr>
            <w:noProof/>
            <w:webHidden/>
          </w:rPr>
          <w:fldChar w:fldCharType="end"/>
        </w:r>
      </w:hyperlink>
    </w:p>
    <w:p w14:paraId="371E679F" w14:textId="26E122E8" w:rsidR="008C0A53" w:rsidRDefault="00DD7A51">
      <w:pPr>
        <w:pStyle w:val="31"/>
        <w:rPr>
          <w:rFonts w:asciiTheme="minorHAnsi" w:eastAsiaTheme="minorEastAsia" w:hAnsiTheme="minorHAnsi" w:cstheme="minorBidi"/>
          <w:kern w:val="2"/>
          <w:lang w:val="en-US" w:eastAsia="en-US"/>
          <w14:ligatures w14:val="standardContextual"/>
        </w:rPr>
      </w:pPr>
      <w:hyperlink w:anchor="_Toc219271417" w:history="1">
        <w:r w:rsidR="008C0A53" w:rsidRPr="007B7A8A">
          <w:rPr>
            <w:rStyle w:val="a3"/>
          </w:rPr>
          <w:t>Не все заинтересованные лица об этом могут знать, но Социальный фонд учитывает трудовую деятельность, которую человек вел еще в советское время. «Советский стаж» дает пожилым людям право претендовать на прибавку к ежемесячным выплатам. Процедура прибавки коэффициентов в ходе расчета пенсии по старости носит название валоризации. Ее начали проводить в нашей стране еще 11 лет назад. Всем жителям России, которые к 2010 г. были пенсионерами, имеющиеся пенсии пересчитали, добавив денег за «советский стаж» работы.</w:t>
        </w:r>
        <w:r w:rsidR="008C0A53">
          <w:rPr>
            <w:webHidden/>
          </w:rPr>
          <w:tab/>
        </w:r>
        <w:r w:rsidR="008C0A53">
          <w:rPr>
            <w:webHidden/>
          </w:rPr>
          <w:fldChar w:fldCharType="begin"/>
        </w:r>
        <w:r w:rsidR="008C0A53">
          <w:rPr>
            <w:webHidden/>
          </w:rPr>
          <w:instrText xml:space="preserve"> PAGEREF _Toc219271417 \h </w:instrText>
        </w:r>
        <w:r w:rsidR="008C0A53">
          <w:rPr>
            <w:webHidden/>
          </w:rPr>
        </w:r>
        <w:r w:rsidR="008C0A53">
          <w:rPr>
            <w:webHidden/>
          </w:rPr>
          <w:fldChar w:fldCharType="separate"/>
        </w:r>
        <w:r w:rsidR="008C0A53">
          <w:rPr>
            <w:webHidden/>
          </w:rPr>
          <w:t>38</w:t>
        </w:r>
        <w:r w:rsidR="008C0A53">
          <w:rPr>
            <w:webHidden/>
          </w:rPr>
          <w:fldChar w:fldCharType="end"/>
        </w:r>
      </w:hyperlink>
    </w:p>
    <w:p w14:paraId="247A0306" w14:textId="2293A9C7"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18" w:history="1">
        <w:r w:rsidR="008C0A53" w:rsidRPr="007B7A8A">
          <w:rPr>
            <w:rStyle w:val="a3"/>
            <w:noProof/>
          </w:rPr>
          <w:t>DEITA.RU, 13.01.2026, Какие 3 старых документа могут увеличить пенсию, рассказал юрист</w:t>
        </w:r>
        <w:r w:rsidR="008C0A53">
          <w:rPr>
            <w:noProof/>
            <w:webHidden/>
          </w:rPr>
          <w:tab/>
        </w:r>
        <w:r w:rsidR="008C0A53">
          <w:rPr>
            <w:noProof/>
            <w:webHidden/>
          </w:rPr>
          <w:fldChar w:fldCharType="begin"/>
        </w:r>
        <w:r w:rsidR="008C0A53">
          <w:rPr>
            <w:noProof/>
            <w:webHidden/>
          </w:rPr>
          <w:instrText xml:space="preserve"> PAGEREF _Toc219271418 \h </w:instrText>
        </w:r>
        <w:r w:rsidR="008C0A53">
          <w:rPr>
            <w:noProof/>
            <w:webHidden/>
          </w:rPr>
        </w:r>
        <w:r w:rsidR="008C0A53">
          <w:rPr>
            <w:noProof/>
            <w:webHidden/>
          </w:rPr>
          <w:fldChar w:fldCharType="separate"/>
        </w:r>
        <w:r w:rsidR="008C0A53">
          <w:rPr>
            <w:noProof/>
            <w:webHidden/>
          </w:rPr>
          <w:t>39</w:t>
        </w:r>
        <w:r w:rsidR="008C0A53">
          <w:rPr>
            <w:noProof/>
            <w:webHidden/>
          </w:rPr>
          <w:fldChar w:fldCharType="end"/>
        </w:r>
      </w:hyperlink>
    </w:p>
    <w:p w14:paraId="77D2C2DC" w14:textId="0F08BFF3" w:rsidR="008C0A53" w:rsidRDefault="00DD7A51">
      <w:pPr>
        <w:pStyle w:val="31"/>
        <w:rPr>
          <w:rFonts w:asciiTheme="minorHAnsi" w:eastAsiaTheme="minorEastAsia" w:hAnsiTheme="minorHAnsi" w:cstheme="minorBidi"/>
          <w:kern w:val="2"/>
          <w:lang w:val="en-US" w:eastAsia="en-US"/>
          <w14:ligatures w14:val="standardContextual"/>
        </w:rPr>
      </w:pPr>
      <w:hyperlink w:anchor="_Toc219271419" w:history="1">
        <w:r w:rsidR="008C0A53" w:rsidRPr="007B7A8A">
          <w:rPr>
            <w:rStyle w:val="a3"/>
          </w:rPr>
          <w:t>Представителям старшего поколения крайне важно предоставиться в Социальный фонд самую полную и достоверную информацию о своей трудовой деятельности и образовании. Об этом рассказала кандидат юридических наук Ирина Сивакова.</w:t>
        </w:r>
        <w:r w:rsidR="008C0A53">
          <w:rPr>
            <w:webHidden/>
          </w:rPr>
          <w:tab/>
        </w:r>
        <w:r w:rsidR="008C0A53">
          <w:rPr>
            <w:webHidden/>
          </w:rPr>
          <w:fldChar w:fldCharType="begin"/>
        </w:r>
        <w:r w:rsidR="008C0A53">
          <w:rPr>
            <w:webHidden/>
          </w:rPr>
          <w:instrText xml:space="preserve"> PAGEREF _Toc219271419 \h </w:instrText>
        </w:r>
        <w:r w:rsidR="008C0A53">
          <w:rPr>
            <w:webHidden/>
          </w:rPr>
        </w:r>
        <w:r w:rsidR="008C0A53">
          <w:rPr>
            <w:webHidden/>
          </w:rPr>
          <w:fldChar w:fldCharType="separate"/>
        </w:r>
        <w:r w:rsidR="008C0A53">
          <w:rPr>
            <w:webHidden/>
          </w:rPr>
          <w:t>39</w:t>
        </w:r>
        <w:r w:rsidR="008C0A53">
          <w:rPr>
            <w:webHidden/>
          </w:rPr>
          <w:fldChar w:fldCharType="end"/>
        </w:r>
      </w:hyperlink>
    </w:p>
    <w:p w14:paraId="6B8A6F46" w14:textId="0C7D8347"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20" w:history="1">
        <w:r w:rsidR="008C0A53" w:rsidRPr="007B7A8A">
          <w:rPr>
            <w:rStyle w:val="a3"/>
            <w:noProof/>
          </w:rPr>
          <w:t>PRIMPRESS, 13.01.2026, Что с 15 января ждет тех, кто получает пенсию или соцвыплаты</w:t>
        </w:r>
        <w:r w:rsidR="008C0A53">
          <w:rPr>
            <w:noProof/>
            <w:webHidden/>
          </w:rPr>
          <w:tab/>
        </w:r>
        <w:r w:rsidR="008C0A53">
          <w:rPr>
            <w:noProof/>
            <w:webHidden/>
          </w:rPr>
          <w:fldChar w:fldCharType="begin"/>
        </w:r>
        <w:r w:rsidR="008C0A53">
          <w:rPr>
            <w:noProof/>
            <w:webHidden/>
          </w:rPr>
          <w:instrText xml:space="preserve"> PAGEREF _Toc219271420 \h </w:instrText>
        </w:r>
        <w:r w:rsidR="008C0A53">
          <w:rPr>
            <w:noProof/>
            <w:webHidden/>
          </w:rPr>
        </w:r>
        <w:r w:rsidR="008C0A53">
          <w:rPr>
            <w:noProof/>
            <w:webHidden/>
          </w:rPr>
          <w:fldChar w:fldCharType="separate"/>
        </w:r>
        <w:r w:rsidR="008C0A53">
          <w:rPr>
            <w:noProof/>
            <w:webHidden/>
          </w:rPr>
          <w:t>40</w:t>
        </w:r>
        <w:r w:rsidR="008C0A53">
          <w:rPr>
            <w:noProof/>
            <w:webHidden/>
          </w:rPr>
          <w:fldChar w:fldCharType="end"/>
        </w:r>
      </w:hyperlink>
    </w:p>
    <w:p w14:paraId="38DBCC49" w14:textId="1E8DC0F0" w:rsidR="008C0A53" w:rsidRDefault="00DD7A51">
      <w:pPr>
        <w:pStyle w:val="31"/>
        <w:rPr>
          <w:rFonts w:asciiTheme="minorHAnsi" w:eastAsiaTheme="minorEastAsia" w:hAnsiTheme="minorHAnsi" w:cstheme="minorBidi"/>
          <w:kern w:val="2"/>
          <w:lang w:val="en-US" w:eastAsia="en-US"/>
          <w14:ligatures w14:val="standardContextual"/>
        </w:rPr>
      </w:pPr>
      <w:hyperlink w:anchor="_Toc219271421" w:history="1">
        <w:r w:rsidR="008C0A53" w:rsidRPr="007B7A8A">
          <w:rPr>
            <w:rStyle w:val="a3"/>
          </w:rPr>
          <w:t>Середина января для получателей пенсий и соцвыплат — важная точка: после длинных праздников системы выплат возвращаются к обычному режиму, проходят перерасчёты и доначисления, уточняются суммы с учётом новых правил и региональных решений.</w:t>
        </w:r>
        <w:r w:rsidR="008C0A53">
          <w:rPr>
            <w:webHidden/>
          </w:rPr>
          <w:tab/>
        </w:r>
        <w:r w:rsidR="008C0A53">
          <w:rPr>
            <w:webHidden/>
          </w:rPr>
          <w:fldChar w:fldCharType="begin"/>
        </w:r>
        <w:r w:rsidR="008C0A53">
          <w:rPr>
            <w:webHidden/>
          </w:rPr>
          <w:instrText xml:space="preserve"> PAGEREF _Toc219271421 \h </w:instrText>
        </w:r>
        <w:r w:rsidR="008C0A53">
          <w:rPr>
            <w:webHidden/>
          </w:rPr>
        </w:r>
        <w:r w:rsidR="008C0A53">
          <w:rPr>
            <w:webHidden/>
          </w:rPr>
          <w:fldChar w:fldCharType="separate"/>
        </w:r>
        <w:r w:rsidR="008C0A53">
          <w:rPr>
            <w:webHidden/>
          </w:rPr>
          <w:t>40</w:t>
        </w:r>
        <w:r w:rsidR="008C0A53">
          <w:rPr>
            <w:webHidden/>
          </w:rPr>
          <w:fldChar w:fldCharType="end"/>
        </w:r>
      </w:hyperlink>
    </w:p>
    <w:p w14:paraId="6338F019" w14:textId="1DCA7781"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22" w:history="1">
        <w:r w:rsidR="008C0A53" w:rsidRPr="007B7A8A">
          <w:rPr>
            <w:rStyle w:val="a3"/>
            <w:noProof/>
          </w:rPr>
          <w:t>Экология Севера, 13.01.2026, Пенсии пересчитали с января: кто в 2026 году стал получать больше</w:t>
        </w:r>
        <w:r w:rsidR="008C0A53">
          <w:rPr>
            <w:noProof/>
            <w:webHidden/>
          </w:rPr>
          <w:tab/>
        </w:r>
        <w:r w:rsidR="008C0A53">
          <w:rPr>
            <w:noProof/>
            <w:webHidden/>
          </w:rPr>
          <w:fldChar w:fldCharType="begin"/>
        </w:r>
        <w:r w:rsidR="008C0A53">
          <w:rPr>
            <w:noProof/>
            <w:webHidden/>
          </w:rPr>
          <w:instrText xml:space="preserve"> PAGEREF _Toc219271422 \h </w:instrText>
        </w:r>
        <w:r w:rsidR="008C0A53">
          <w:rPr>
            <w:noProof/>
            <w:webHidden/>
          </w:rPr>
        </w:r>
        <w:r w:rsidR="008C0A53">
          <w:rPr>
            <w:noProof/>
            <w:webHidden/>
          </w:rPr>
          <w:fldChar w:fldCharType="separate"/>
        </w:r>
        <w:r w:rsidR="008C0A53">
          <w:rPr>
            <w:noProof/>
            <w:webHidden/>
          </w:rPr>
          <w:t>41</w:t>
        </w:r>
        <w:r w:rsidR="008C0A53">
          <w:rPr>
            <w:noProof/>
            <w:webHidden/>
          </w:rPr>
          <w:fldChar w:fldCharType="end"/>
        </w:r>
      </w:hyperlink>
    </w:p>
    <w:p w14:paraId="1A5FD849" w14:textId="5EDBC579" w:rsidR="008C0A53" w:rsidRDefault="00DD7A51">
      <w:pPr>
        <w:pStyle w:val="31"/>
        <w:rPr>
          <w:rFonts w:asciiTheme="minorHAnsi" w:eastAsiaTheme="minorEastAsia" w:hAnsiTheme="minorHAnsi" w:cstheme="minorBidi"/>
          <w:kern w:val="2"/>
          <w:lang w:val="en-US" w:eastAsia="en-US"/>
          <w14:ligatures w14:val="standardContextual"/>
        </w:rPr>
      </w:pPr>
      <w:hyperlink w:anchor="_Toc219271423" w:history="1">
        <w:r w:rsidR="008C0A53" w:rsidRPr="007B7A8A">
          <w:rPr>
            <w:rStyle w:val="a3"/>
          </w:rPr>
          <w:t>2026 год стал для пенсионной системы переходным - индексации затронули сразу несколько видов выплат, а минимальные гарантии для пожилых россиян выросли. Изменения коснулись страховых и социальных пенсий, доплат до прожиточного минимума и надбавок для граждан старшего возраста. В результате структура выплат стала сложнее, но для большинства пенсионеров - ощутимо выгоднее. Об этом свидетельствуют данные о новых правилах пенсионного обеспечения.</w:t>
        </w:r>
        <w:r w:rsidR="008C0A53">
          <w:rPr>
            <w:webHidden/>
          </w:rPr>
          <w:tab/>
        </w:r>
        <w:r w:rsidR="008C0A53">
          <w:rPr>
            <w:webHidden/>
          </w:rPr>
          <w:fldChar w:fldCharType="begin"/>
        </w:r>
        <w:r w:rsidR="008C0A53">
          <w:rPr>
            <w:webHidden/>
          </w:rPr>
          <w:instrText xml:space="preserve"> PAGEREF _Toc219271423 \h </w:instrText>
        </w:r>
        <w:r w:rsidR="008C0A53">
          <w:rPr>
            <w:webHidden/>
          </w:rPr>
        </w:r>
        <w:r w:rsidR="008C0A53">
          <w:rPr>
            <w:webHidden/>
          </w:rPr>
          <w:fldChar w:fldCharType="separate"/>
        </w:r>
        <w:r w:rsidR="008C0A53">
          <w:rPr>
            <w:webHidden/>
          </w:rPr>
          <w:t>41</w:t>
        </w:r>
        <w:r w:rsidR="008C0A53">
          <w:rPr>
            <w:webHidden/>
          </w:rPr>
          <w:fldChar w:fldCharType="end"/>
        </w:r>
      </w:hyperlink>
    </w:p>
    <w:p w14:paraId="69F91CE4" w14:textId="46B8683E"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24" w:history="1">
        <w:r w:rsidR="008C0A53" w:rsidRPr="007B7A8A">
          <w:rPr>
            <w:rStyle w:val="a3"/>
            <w:noProof/>
          </w:rPr>
          <w:t>АиФ, 14.01.2026, Что дает статус предпенсионера?</w:t>
        </w:r>
        <w:r w:rsidR="008C0A53">
          <w:rPr>
            <w:noProof/>
            <w:webHidden/>
          </w:rPr>
          <w:tab/>
        </w:r>
        <w:r w:rsidR="008C0A53">
          <w:rPr>
            <w:noProof/>
            <w:webHidden/>
          </w:rPr>
          <w:fldChar w:fldCharType="begin"/>
        </w:r>
        <w:r w:rsidR="008C0A53">
          <w:rPr>
            <w:noProof/>
            <w:webHidden/>
          </w:rPr>
          <w:instrText xml:space="preserve"> PAGEREF _Toc219271424 \h </w:instrText>
        </w:r>
        <w:r w:rsidR="008C0A53">
          <w:rPr>
            <w:noProof/>
            <w:webHidden/>
          </w:rPr>
        </w:r>
        <w:r w:rsidR="008C0A53">
          <w:rPr>
            <w:noProof/>
            <w:webHidden/>
          </w:rPr>
          <w:fldChar w:fldCharType="separate"/>
        </w:r>
        <w:r w:rsidR="008C0A53">
          <w:rPr>
            <w:noProof/>
            <w:webHidden/>
          </w:rPr>
          <w:t>44</w:t>
        </w:r>
        <w:r w:rsidR="008C0A53">
          <w:rPr>
            <w:noProof/>
            <w:webHidden/>
          </w:rPr>
          <w:fldChar w:fldCharType="end"/>
        </w:r>
      </w:hyperlink>
    </w:p>
    <w:p w14:paraId="14D655C2" w14:textId="0193607E" w:rsidR="008C0A53" w:rsidRDefault="00DD7A51">
      <w:pPr>
        <w:pStyle w:val="31"/>
        <w:rPr>
          <w:rFonts w:asciiTheme="minorHAnsi" w:eastAsiaTheme="minorEastAsia" w:hAnsiTheme="minorHAnsi" w:cstheme="minorBidi"/>
          <w:kern w:val="2"/>
          <w:lang w:val="en-US" w:eastAsia="en-US"/>
          <w14:ligatures w14:val="standardContextual"/>
        </w:rPr>
      </w:pPr>
      <w:hyperlink w:anchor="_Toc219271425" w:history="1">
        <w:r w:rsidR="008C0A53" w:rsidRPr="007B7A8A">
          <w:rPr>
            <w:rStyle w:val="a3"/>
          </w:rPr>
          <w:t xml:space="preserve">Период, предшествующий выходу на заслуженный отдых, наделяет гражданина особым юридическим статусом - статусом предпенсионера. Это не просто отметка в документах, а комплекс государственных гарантий и мер поддержки, которые начинают действовать еще до оформления пенсии по старости. Что дает статус предпенсионера - читайте в справке </w:t>
        </w:r>
        <w:r w:rsidR="008C0A53" w:rsidRPr="007B7A8A">
          <w:rPr>
            <w:rStyle w:val="a3"/>
            <w:lang w:val="en-US"/>
          </w:rPr>
          <w:t>aif</w:t>
        </w:r>
        <w:r w:rsidR="008C0A53" w:rsidRPr="007B7A8A">
          <w:rPr>
            <w:rStyle w:val="a3"/>
          </w:rPr>
          <w:t>.</w:t>
        </w:r>
        <w:r w:rsidR="008C0A53" w:rsidRPr="007B7A8A">
          <w:rPr>
            <w:rStyle w:val="a3"/>
            <w:lang w:val="en-US"/>
          </w:rPr>
          <w:t>ru</w:t>
        </w:r>
        <w:r w:rsidR="008C0A53" w:rsidRPr="007B7A8A">
          <w:rPr>
            <w:rStyle w:val="a3"/>
          </w:rPr>
          <w:t>.</w:t>
        </w:r>
        <w:r w:rsidR="008C0A53">
          <w:rPr>
            <w:webHidden/>
          </w:rPr>
          <w:tab/>
        </w:r>
        <w:r w:rsidR="008C0A53">
          <w:rPr>
            <w:webHidden/>
          </w:rPr>
          <w:fldChar w:fldCharType="begin"/>
        </w:r>
        <w:r w:rsidR="008C0A53">
          <w:rPr>
            <w:webHidden/>
          </w:rPr>
          <w:instrText xml:space="preserve"> PAGEREF _Toc219271425 \h </w:instrText>
        </w:r>
        <w:r w:rsidR="008C0A53">
          <w:rPr>
            <w:webHidden/>
          </w:rPr>
        </w:r>
        <w:r w:rsidR="008C0A53">
          <w:rPr>
            <w:webHidden/>
          </w:rPr>
          <w:fldChar w:fldCharType="separate"/>
        </w:r>
        <w:r w:rsidR="008C0A53">
          <w:rPr>
            <w:webHidden/>
          </w:rPr>
          <w:t>44</w:t>
        </w:r>
        <w:r w:rsidR="008C0A53">
          <w:rPr>
            <w:webHidden/>
          </w:rPr>
          <w:fldChar w:fldCharType="end"/>
        </w:r>
      </w:hyperlink>
    </w:p>
    <w:p w14:paraId="7DA4C1C6" w14:textId="4FD6AED6"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26" w:history="1">
        <w:r w:rsidR="008C0A53" w:rsidRPr="007B7A8A">
          <w:rPr>
            <w:rStyle w:val="a3"/>
            <w:noProof/>
          </w:rPr>
          <w:t>АиФ, 14.01.2026, Как получить электронное свидетельство пенсионера на «госуслугах»?</w:t>
        </w:r>
        <w:r w:rsidR="008C0A53">
          <w:rPr>
            <w:noProof/>
            <w:webHidden/>
          </w:rPr>
          <w:tab/>
        </w:r>
        <w:r w:rsidR="008C0A53">
          <w:rPr>
            <w:noProof/>
            <w:webHidden/>
          </w:rPr>
          <w:fldChar w:fldCharType="begin"/>
        </w:r>
        <w:r w:rsidR="008C0A53">
          <w:rPr>
            <w:noProof/>
            <w:webHidden/>
          </w:rPr>
          <w:instrText xml:space="preserve"> PAGEREF _Toc219271426 \h </w:instrText>
        </w:r>
        <w:r w:rsidR="008C0A53">
          <w:rPr>
            <w:noProof/>
            <w:webHidden/>
          </w:rPr>
        </w:r>
        <w:r w:rsidR="008C0A53">
          <w:rPr>
            <w:noProof/>
            <w:webHidden/>
          </w:rPr>
          <w:fldChar w:fldCharType="separate"/>
        </w:r>
        <w:r w:rsidR="008C0A53">
          <w:rPr>
            <w:noProof/>
            <w:webHidden/>
          </w:rPr>
          <w:t>45</w:t>
        </w:r>
        <w:r w:rsidR="008C0A53">
          <w:rPr>
            <w:noProof/>
            <w:webHidden/>
          </w:rPr>
          <w:fldChar w:fldCharType="end"/>
        </w:r>
      </w:hyperlink>
    </w:p>
    <w:p w14:paraId="34AAC204" w14:textId="277BDA55" w:rsidR="008C0A53" w:rsidRDefault="00DD7A51">
      <w:pPr>
        <w:pStyle w:val="31"/>
        <w:rPr>
          <w:rFonts w:asciiTheme="minorHAnsi" w:eastAsiaTheme="minorEastAsia" w:hAnsiTheme="minorHAnsi" w:cstheme="minorBidi"/>
          <w:kern w:val="2"/>
          <w:lang w:val="en-US" w:eastAsia="en-US"/>
          <w14:ligatures w14:val="standardContextual"/>
        </w:rPr>
      </w:pPr>
      <w:hyperlink w:anchor="_Toc219271427" w:history="1">
        <w:r w:rsidR="008C0A53" w:rsidRPr="007B7A8A">
          <w:rPr>
            <w:rStyle w:val="a3"/>
          </w:rPr>
          <w:t>У россиян старшего возраста есть возможность, не выходя из дома, оформить  электронное свидетельство пенсионера в разделе «Жизненных ситуаций» (ЖС) на  портале «Госуслуги».</w:t>
        </w:r>
        <w:r w:rsidR="008C0A53">
          <w:rPr>
            <w:webHidden/>
          </w:rPr>
          <w:tab/>
        </w:r>
        <w:r w:rsidR="008C0A53">
          <w:rPr>
            <w:webHidden/>
          </w:rPr>
          <w:fldChar w:fldCharType="begin"/>
        </w:r>
        <w:r w:rsidR="008C0A53">
          <w:rPr>
            <w:webHidden/>
          </w:rPr>
          <w:instrText xml:space="preserve"> PAGEREF _Toc219271427 \h </w:instrText>
        </w:r>
        <w:r w:rsidR="008C0A53">
          <w:rPr>
            <w:webHidden/>
          </w:rPr>
        </w:r>
        <w:r w:rsidR="008C0A53">
          <w:rPr>
            <w:webHidden/>
          </w:rPr>
          <w:fldChar w:fldCharType="separate"/>
        </w:r>
        <w:r w:rsidR="008C0A53">
          <w:rPr>
            <w:webHidden/>
          </w:rPr>
          <w:t>45</w:t>
        </w:r>
        <w:r w:rsidR="008C0A53">
          <w:rPr>
            <w:webHidden/>
          </w:rPr>
          <w:fldChar w:fldCharType="end"/>
        </w:r>
      </w:hyperlink>
    </w:p>
    <w:p w14:paraId="15E1DB50" w14:textId="544FDEE1"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28" w:history="1">
        <w:r w:rsidR="008C0A53" w:rsidRPr="007B7A8A">
          <w:rPr>
            <w:rStyle w:val="a3"/>
            <w:noProof/>
          </w:rPr>
          <w:t xml:space="preserve">Военные пенсионеры за Россию и ее вооруженные силы, 13.01.2026, Пенсионеров ждет «подарок» от Минтруда: </w:t>
        </w:r>
        <w:r w:rsidR="008C0A53" w:rsidRPr="007B7A8A">
          <w:rPr>
            <w:rStyle w:val="a3"/>
            <w:noProof/>
            <w:lang w:val="en-US"/>
          </w:rPr>
          <w:t>QR</w:t>
        </w:r>
        <w:r w:rsidR="008C0A53" w:rsidRPr="007B7A8A">
          <w:rPr>
            <w:rStyle w:val="a3"/>
            <w:noProof/>
          </w:rPr>
          <w:t>-код вместо удостоверения, чтобы «жилось легче»</w:t>
        </w:r>
        <w:r w:rsidR="008C0A53">
          <w:rPr>
            <w:noProof/>
            <w:webHidden/>
          </w:rPr>
          <w:tab/>
        </w:r>
        <w:r w:rsidR="008C0A53">
          <w:rPr>
            <w:noProof/>
            <w:webHidden/>
          </w:rPr>
          <w:fldChar w:fldCharType="begin"/>
        </w:r>
        <w:r w:rsidR="008C0A53">
          <w:rPr>
            <w:noProof/>
            <w:webHidden/>
          </w:rPr>
          <w:instrText xml:space="preserve"> PAGEREF _Toc219271428 \h </w:instrText>
        </w:r>
        <w:r w:rsidR="008C0A53">
          <w:rPr>
            <w:noProof/>
            <w:webHidden/>
          </w:rPr>
        </w:r>
        <w:r w:rsidR="008C0A53">
          <w:rPr>
            <w:noProof/>
            <w:webHidden/>
          </w:rPr>
          <w:fldChar w:fldCharType="separate"/>
        </w:r>
        <w:r w:rsidR="008C0A53">
          <w:rPr>
            <w:noProof/>
            <w:webHidden/>
          </w:rPr>
          <w:t>45</w:t>
        </w:r>
        <w:r w:rsidR="008C0A53">
          <w:rPr>
            <w:noProof/>
            <w:webHidden/>
          </w:rPr>
          <w:fldChar w:fldCharType="end"/>
        </w:r>
      </w:hyperlink>
    </w:p>
    <w:p w14:paraId="14A746F6" w14:textId="31936A67" w:rsidR="008C0A53" w:rsidRDefault="00DD7A51">
      <w:pPr>
        <w:pStyle w:val="31"/>
        <w:rPr>
          <w:rFonts w:asciiTheme="minorHAnsi" w:eastAsiaTheme="minorEastAsia" w:hAnsiTheme="minorHAnsi" w:cstheme="minorBidi"/>
          <w:kern w:val="2"/>
          <w:lang w:val="en-US" w:eastAsia="en-US"/>
          <w14:ligatures w14:val="standardContextual"/>
        </w:rPr>
      </w:pPr>
      <w:hyperlink w:anchor="_Toc219271429" w:history="1">
        <w:r w:rsidR="008C0A53" w:rsidRPr="007B7A8A">
          <w:rPr>
            <w:rStyle w:val="a3"/>
          </w:rPr>
          <w:t>Российским пенсионерам скучать не приходится. Даже после того, как они сумели дожить до нужного возраста и, казалось бы, могут спокойно отдыхать, их постоянно ждут засады. Дело в том, что чиновники постоянно придумывают какие-то закорючки, которые по их мнению должны облегчить пожилым людям жизнь.</w:t>
        </w:r>
        <w:r w:rsidR="008C0A53">
          <w:rPr>
            <w:webHidden/>
          </w:rPr>
          <w:tab/>
        </w:r>
        <w:r w:rsidR="008C0A53">
          <w:rPr>
            <w:webHidden/>
          </w:rPr>
          <w:fldChar w:fldCharType="begin"/>
        </w:r>
        <w:r w:rsidR="008C0A53">
          <w:rPr>
            <w:webHidden/>
          </w:rPr>
          <w:instrText xml:space="preserve"> PAGEREF _Toc219271429 \h </w:instrText>
        </w:r>
        <w:r w:rsidR="008C0A53">
          <w:rPr>
            <w:webHidden/>
          </w:rPr>
        </w:r>
        <w:r w:rsidR="008C0A53">
          <w:rPr>
            <w:webHidden/>
          </w:rPr>
          <w:fldChar w:fldCharType="separate"/>
        </w:r>
        <w:r w:rsidR="008C0A53">
          <w:rPr>
            <w:webHidden/>
          </w:rPr>
          <w:t>45</w:t>
        </w:r>
        <w:r w:rsidR="008C0A53">
          <w:rPr>
            <w:webHidden/>
          </w:rPr>
          <w:fldChar w:fldCharType="end"/>
        </w:r>
      </w:hyperlink>
    </w:p>
    <w:p w14:paraId="7059F600" w14:textId="7D4ACAA1"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30" w:history="1">
        <w:r w:rsidR="008C0A53" w:rsidRPr="007B7A8A">
          <w:rPr>
            <w:rStyle w:val="a3"/>
            <w:noProof/>
          </w:rPr>
          <w:t>Информационный бизнес блог, 13.01.2026, Клиенты Почта Банка могут дистанционно перевести пенсию в ВТБ</w:t>
        </w:r>
        <w:r w:rsidR="008C0A53">
          <w:rPr>
            <w:noProof/>
            <w:webHidden/>
          </w:rPr>
          <w:tab/>
        </w:r>
        <w:r w:rsidR="008C0A53">
          <w:rPr>
            <w:noProof/>
            <w:webHidden/>
          </w:rPr>
          <w:fldChar w:fldCharType="begin"/>
        </w:r>
        <w:r w:rsidR="008C0A53">
          <w:rPr>
            <w:noProof/>
            <w:webHidden/>
          </w:rPr>
          <w:instrText xml:space="preserve"> PAGEREF _Toc219271430 \h </w:instrText>
        </w:r>
        <w:r w:rsidR="008C0A53">
          <w:rPr>
            <w:noProof/>
            <w:webHidden/>
          </w:rPr>
        </w:r>
        <w:r w:rsidR="008C0A53">
          <w:rPr>
            <w:noProof/>
            <w:webHidden/>
          </w:rPr>
          <w:fldChar w:fldCharType="separate"/>
        </w:r>
        <w:r w:rsidR="008C0A53">
          <w:rPr>
            <w:noProof/>
            <w:webHidden/>
          </w:rPr>
          <w:t>48</w:t>
        </w:r>
        <w:r w:rsidR="008C0A53">
          <w:rPr>
            <w:noProof/>
            <w:webHidden/>
          </w:rPr>
          <w:fldChar w:fldCharType="end"/>
        </w:r>
      </w:hyperlink>
    </w:p>
    <w:p w14:paraId="463F4567" w14:textId="48AE817E" w:rsidR="008C0A53" w:rsidRDefault="00DD7A51">
      <w:pPr>
        <w:pStyle w:val="31"/>
        <w:rPr>
          <w:rFonts w:asciiTheme="minorHAnsi" w:eastAsiaTheme="minorEastAsia" w:hAnsiTheme="minorHAnsi" w:cstheme="minorBidi"/>
          <w:kern w:val="2"/>
          <w:lang w:val="en-US" w:eastAsia="en-US"/>
          <w14:ligatures w14:val="standardContextual"/>
        </w:rPr>
      </w:pPr>
      <w:hyperlink w:anchor="_Toc219271431" w:history="1">
        <w:r w:rsidR="008C0A53" w:rsidRPr="007B7A8A">
          <w:rPr>
            <w:rStyle w:val="a3"/>
          </w:rPr>
          <w:t>Получатели пенсионных выплат в Почта Банке могут перейти на обслуживание в ВТБ дистанционно за несколько кликов. При этом они получат 2000 рублей за перевод пенсии. Эти условия распространяются и на держателей пенсионных начислений в других банках.</w:t>
        </w:r>
        <w:r w:rsidR="008C0A53">
          <w:rPr>
            <w:webHidden/>
          </w:rPr>
          <w:tab/>
        </w:r>
        <w:r w:rsidR="008C0A53">
          <w:rPr>
            <w:webHidden/>
          </w:rPr>
          <w:fldChar w:fldCharType="begin"/>
        </w:r>
        <w:r w:rsidR="008C0A53">
          <w:rPr>
            <w:webHidden/>
          </w:rPr>
          <w:instrText xml:space="preserve"> PAGEREF _Toc219271431 \h </w:instrText>
        </w:r>
        <w:r w:rsidR="008C0A53">
          <w:rPr>
            <w:webHidden/>
          </w:rPr>
        </w:r>
        <w:r w:rsidR="008C0A53">
          <w:rPr>
            <w:webHidden/>
          </w:rPr>
          <w:fldChar w:fldCharType="separate"/>
        </w:r>
        <w:r w:rsidR="008C0A53">
          <w:rPr>
            <w:webHidden/>
          </w:rPr>
          <w:t>48</w:t>
        </w:r>
        <w:r w:rsidR="008C0A53">
          <w:rPr>
            <w:webHidden/>
          </w:rPr>
          <w:fldChar w:fldCharType="end"/>
        </w:r>
      </w:hyperlink>
    </w:p>
    <w:p w14:paraId="04564D60" w14:textId="531794E7"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432" w:history="1">
        <w:r w:rsidR="008C0A53" w:rsidRPr="007B7A8A">
          <w:rPr>
            <w:rStyle w:val="a3"/>
            <w:noProof/>
          </w:rPr>
          <w:t>Региональные СМИ</w:t>
        </w:r>
        <w:r w:rsidR="008C0A53">
          <w:rPr>
            <w:noProof/>
            <w:webHidden/>
          </w:rPr>
          <w:tab/>
        </w:r>
        <w:r w:rsidR="008C0A53">
          <w:rPr>
            <w:noProof/>
            <w:webHidden/>
          </w:rPr>
          <w:fldChar w:fldCharType="begin"/>
        </w:r>
        <w:r w:rsidR="008C0A53">
          <w:rPr>
            <w:noProof/>
            <w:webHidden/>
          </w:rPr>
          <w:instrText xml:space="preserve"> PAGEREF _Toc219271432 \h </w:instrText>
        </w:r>
        <w:r w:rsidR="008C0A53">
          <w:rPr>
            <w:noProof/>
            <w:webHidden/>
          </w:rPr>
        </w:r>
        <w:r w:rsidR="008C0A53">
          <w:rPr>
            <w:noProof/>
            <w:webHidden/>
          </w:rPr>
          <w:fldChar w:fldCharType="separate"/>
        </w:r>
        <w:r w:rsidR="008C0A53">
          <w:rPr>
            <w:noProof/>
            <w:webHidden/>
          </w:rPr>
          <w:t>49</w:t>
        </w:r>
        <w:r w:rsidR="008C0A53">
          <w:rPr>
            <w:noProof/>
            <w:webHidden/>
          </w:rPr>
          <w:fldChar w:fldCharType="end"/>
        </w:r>
      </w:hyperlink>
    </w:p>
    <w:p w14:paraId="7DE2FDE4" w14:textId="183B3A44"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33" w:history="1">
        <w:r w:rsidR="008C0A53" w:rsidRPr="007B7A8A">
          <w:rPr>
            <w:rStyle w:val="a3"/>
            <w:noProof/>
          </w:rPr>
          <w:t>72.ру (Тюмень), 13.01.2026, России угрожает новая пенсионная реформа: из-за чего и каких изменений ждать</w:t>
        </w:r>
        <w:r w:rsidR="008C0A53">
          <w:rPr>
            <w:noProof/>
            <w:webHidden/>
          </w:rPr>
          <w:tab/>
        </w:r>
        <w:r w:rsidR="008C0A53">
          <w:rPr>
            <w:noProof/>
            <w:webHidden/>
          </w:rPr>
          <w:fldChar w:fldCharType="begin"/>
        </w:r>
        <w:r w:rsidR="008C0A53">
          <w:rPr>
            <w:noProof/>
            <w:webHidden/>
          </w:rPr>
          <w:instrText xml:space="preserve"> PAGEREF _Toc219271433 \h </w:instrText>
        </w:r>
        <w:r w:rsidR="008C0A53">
          <w:rPr>
            <w:noProof/>
            <w:webHidden/>
          </w:rPr>
        </w:r>
        <w:r w:rsidR="008C0A53">
          <w:rPr>
            <w:noProof/>
            <w:webHidden/>
          </w:rPr>
          <w:fldChar w:fldCharType="separate"/>
        </w:r>
        <w:r w:rsidR="008C0A53">
          <w:rPr>
            <w:noProof/>
            <w:webHidden/>
          </w:rPr>
          <w:t>49</w:t>
        </w:r>
        <w:r w:rsidR="008C0A53">
          <w:rPr>
            <w:noProof/>
            <w:webHidden/>
          </w:rPr>
          <w:fldChar w:fldCharType="end"/>
        </w:r>
      </w:hyperlink>
    </w:p>
    <w:p w14:paraId="0832FF81" w14:textId="5DF6BB3C" w:rsidR="008C0A53" w:rsidRDefault="00DD7A51">
      <w:pPr>
        <w:pStyle w:val="31"/>
        <w:rPr>
          <w:rFonts w:asciiTheme="minorHAnsi" w:eastAsiaTheme="minorEastAsia" w:hAnsiTheme="minorHAnsi" w:cstheme="minorBidi"/>
          <w:kern w:val="2"/>
          <w:lang w:val="en-US" w:eastAsia="en-US"/>
          <w14:ligatures w14:val="standardContextual"/>
        </w:rPr>
      </w:pPr>
      <w:hyperlink w:anchor="_Toc219271434" w:history="1">
        <w:r w:rsidR="008C0A53" w:rsidRPr="007B7A8A">
          <w:rPr>
            <w:rStyle w:val="a3"/>
          </w:rPr>
          <w:t>Россия оказалась на пороге тяжелого выбора: с каждым годом повышается риск новой пенсионной реформы. Дело в том, что количество работающего населения сокращается, при этом число пенсионеров растет. А именно трудящиеся содержат пожилых граждан за счет уплаты страховых взносов. Предыдущая реформа улучшила ситуацию и снизила нагрузку на пенсионную систему, но эффект был временный. Подробнее расскажем о том, каких изменений стоит ожидать в будущем.</w:t>
        </w:r>
        <w:r w:rsidR="008C0A53">
          <w:rPr>
            <w:webHidden/>
          </w:rPr>
          <w:tab/>
        </w:r>
        <w:r w:rsidR="008C0A53">
          <w:rPr>
            <w:webHidden/>
          </w:rPr>
          <w:fldChar w:fldCharType="begin"/>
        </w:r>
        <w:r w:rsidR="008C0A53">
          <w:rPr>
            <w:webHidden/>
          </w:rPr>
          <w:instrText xml:space="preserve"> PAGEREF _Toc219271434 \h </w:instrText>
        </w:r>
        <w:r w:rsidR="008C0A53">
          <w:rPr>
            <w:webHidden/>
          </w:rPr>
        </w:r>
        <w:r w:rsidR="008C0A53">
          <w:rPr>
            <w:webHidden/>
          </w:rPr>
          <w:fldChar w:fldCharType="separate"/>
        </w:r>
        <w:r w:rsidR="008C0A53">
          <w:rPr>
            <w:webHidden/>
          </w:rPr>
          <w:t>49</w:t>
        </w:r>
        <w:r w:rsidR="008C0A53">
          <w:rPr>
            <w:webHidden/>
          </w:rPr>
          <w:fldChar w:fldCharType="end"/>
        </w:r>
      </w:hyperlink>
    </w:p>
    <w:p w14:paraId="2780AC17" w14:textId="27B15FC1"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435" w:history="1">
        <w:r w:rsidR="008C0A53" w:rsidRPr="007B7A8A">
          <w:rPr>
            <w:rStyle w:val="a3"/>
            <w:noProof/>
          </w:rPr>
          <w:t>НОВОСТИ МАКРОЭКОНОМИКИ</w:t>
        </w:r>
        <w:r w:rsidR="008C0A53">
          <w:rPr>
            <w:noProof/>
            <w:webHidden/>
          </w:rPr>
          <w:tab/>
        </w:r>
        <w:r w:rsidR="008C0A53">
          <w:rPr>
            <w:noProof/>
            <w:webHidden/>
          </w:rPr>
          <w:fldChar w:fldCharType="begin"/>
        </w:r>
        <w:r w:rsidR="008C0A53">
          <w:rPr>
            <w:noProof/>
            <w:webHidden/>
          </w:rPr>
          <w:instrText xml:space="preserve"> PAGEREF _Toc219271435 \h </w:instrText>
        </w:r>
        <w:r w:rsidR="008C0A53">
          <w:rPr>
            <w:noProof/>
            <w:webHidden/>
          </w:rPr>
        </w:r>
        <w:r w:rsidR="008C0A53">
          <w:rPr>
            <w:noProof/>
            <w:webHidden/>
          </w:rPr>
          <w:fldChar w:fldCharType="separate"/>
        </w:r>
        <w:r w:rsidR="008C0A53">
          <w:rPr>
            <w:noProof/>
            <w:webHidden/>
          </w:rPr>
          <w:t>52</w:t>
        </w:r>
        <w:r w:rsidR="008C0A53">
          <w:rPr>
            <w:noProof/>
            <w:webHidden/>
          </w:rPr>
          <w:fldChar w:fldCharType="end"/>
        </w:r>
      </w:hyperlink>
    </w:p>
    <w:p w14:paraId="0E56B8FD" w14:textId="281FCB8D"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36" w:history="1">
        <w:r w:rsidR="008C0A53" w:rsidRPr="007B7A8A">
          <w:rPr>
            <w:rStyle w:val="a3"/>
            <w:noProof/>
          </w:rPr>
          <w:t>Ведомости, 13.01.2026, Облигации могут и в 2026 году опередить акции по доходности</w:t>
        </w:r>
        <w:r w:rsidR="008C0A53">
          <w:rPr>
            <w:noProof/>
            <w:webHidden/>
          </w:rPr>
          <w:tab/>
        </w:r>
        <w:r w:rsidR="008C0A53">
          <w:rPr>
            <w:noProof/>
            <w:webHidden/>
          </w:rPr>
          <w:fldChar w:fldCharType="begin"/>
        </w:r>
        <w:r w:rsidR="008C0A53">
          <w:rPr>
            <w:noProof/>
            <w:webHidden/>
          </w:rPr>
          <w:instrText xml:space="preserve"> PAGEREF _Toc219271436 \h </w:instrText>
        </w:r>
        <w:r w:rsidR="008C0A53">
          <w:rPr>
            <w:noProof/>
            <w:webHidden/>
          </w:rPr>
        </w:r>
        <w:r w:rsidR="008C0A53">
          <w:rPr>
            <w:noProof/>
            <w:webHidden/>
          </w:rPr>
          <w:fldChar w:fldCharType="separate"/>
        </w:r>
        <w:r w:rsidR="008C0A53">
          <w:rPr>
            <w:noProof/>
            <w:webHidden/>
          </w:rPr>
          <w:t>52</w:t>
        </w:r>
        <w:r w:rsidR="008C0A53">
          <w:rPr>
            <w:noProof/>
            <w:webHidden/>
          </w:rPr>
          <w:fldChar w:fldCharType="end"/>
        </w:r>
      </w:hyperlink>
    </w:p>
    <w:p w14:paraId="30037217" w14:textId="6E2BC441" w:rsidR="008C0A53" w:rsidRDefault="00DD7A51">
      <w:pPr>
        <w:pStyle w:val="31"/>
        <w:rPr>
          <w:rFonts w:asciiTheme="minorHAnsi" w:eastAsiaTheme="minorEastAsia" w:hAnsiTheme="minorHAnsi" w:cstheme="minorBidi"/>
          <w:kern w:val="2"/>
          <w:lang w:val="en-US" w:eastAsia="en-US"/>
          <w14:ligatures w14:val="standardContextual"/>
        </w:rPr>
      </w:pPr>
      <w:hyperlink w:anchor="_Toc219271437" w:history="1">
        <w:r w:rsidR="008C0A53" w:rsidRPr="007B7A8A">
          <w:rPr>
            <w:rStyle w:val="a3"/>
          </w:rPr>
          <w:t>Российский рынок с 2022 г. «абсолютно и безоговорочно» опровергает мнение о защитном характере акций в инфляционной среде, пишет директор по инвестициям УК «Астра управление активами» Дмитрий Полевой в стратегии на 2026 г., с которой ознакомились «Ведомости». С конца 2021 г. полная доходность индекса Мосбиржи составила менее 1% при инфляции почти 40%, подсчитали в УК. За 2025 г. главный бенчмарк отечественного рынка снизился на 4% до 2766,6 пункта.</w:t>
        </w:r>
        <w:r w:rsidR="008C0A53">
          <w:rPr>
            <w:webHidden/>
          </w:rPr>
          <w:tab/>
        </w:r>
        <w:r w:rsidR="008C0A53">
          <w:rPr>
            <w:webHidden/>
          </w:rPr>
          <w:fldChar w:fldCharType="begin"/>
        </w:r>
        <w:r w:rsidR="008C0A53">
          <w:rPr>
            <w:webHidden/>
          </w:rPr>
          <w:instrText xml:space="preserve"> PAGEREF _Toc219271437 \h </w:instrText>
        </w:r>
        <w:r w:rsidR="008C0A53">
          <w:rPr>
            <w:webHidden/>
          </w:rPr>
        </w:r>
        <w:r w:rsidR="008C0A53">
          <w:rPr>
            <w:webHidden/>
          </w:rPr>
          <w:fldChar w:fldCharType="separate"/>
        </w:r>
        <w:r w:rsidR="008C0A53">
          <w:rPr>
            <w:webHidden/>
          </w:rPr>
          <w:t>52</w:t>
        </w:r>
        <w:r w:rsidR="008C0A53">
          <w:rPr>
            <w:webHidden/>
          </w:rPr>
          <w:fldChar w:fldCharType="end"/>
        </w:r>
      </w:hyperlink>
    </w:p>
    <w:p w14:paraId="0F3CAE55" w14:textId="5A1883F0"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38" w:history="1">
        <w:r w:rsidR="008C0A53" w:rsidRPr="007B7A8A">
          <w:rPr>
            <w:rStyle w:val="a3"/>
            <w:noProof/>
          </w:rPr>
          <w:t>Ведомости, 13.01.2026, Жизнь по расчету как защита от кризисов</w:t>
        </w:r>
        <w:r w:rsidR="008C0A53">
          <w:rPr>
            <w:noProof/>
            <w:webHidden/>
          </w:rPr>
          <w:tab/>
        </w:r>
        <w:r w:rsidR="008C0A53">
          <w:rPr>
            <w:noProof/>
            <w:webHidden/>
          </w:rPr>
          <w:fldChar w:fldCharType="begin"/>
        </w:r>
        <w:r w:rsidR="008C0A53">
          <w:rPr>
            <w:noProof/>
            <w:webHidden/>
          </w:rPr>
          <w:instrText xml:space="preserve"> PAGEREF _Toc219271438 \h </w:instrText>
        </w:r>
        <w:r w:rsidR="008C0A53">
          <w:rPr>
            <w:noProof/>
            <w:webHidden/>
          </w:rPr>
        </w:r>
        <w:r w:rsidR="008C0A53">
          <w:rPr>
            <w:noProof/>
            <w:webHidden/>
          </w:rPr>
          <w:fldChar w:fldCharType="separate"/>
        </w:r>
        <w:r w:rsidR="008C0A53">
          <w:rPr>
            <w:noProof/>
            <w:webHidden/>
          </w:rPr>
          <w:t>54</w:t>
        </w:r>
        <w:r w:rsidR="008C0A53">
          <w:rPr>
            <w:noProof/>
            <w:webHidden/>
          </w:rPr>
          <w:fldChar w:fldCharType="end"/>
        </w:r>
      </w:hyperlink>
    </w:p>
    <w:p w14:paraId="25F89B6B" w14:textId="516BDC2F" w:rsidR="008C0A53" w:rsidRDefault="00DD7A51">
      <w:pPr>
        <w:pStyle w:val="31"/>
        <w:rPr>
          <w:rFonts w:asciiTheme="minorHAnsi" w:eastAsiaTheme="minorEastAsia" w:hAnsiTheme="minorHAnsi" w:cstheme="minorBidi"/>
          <w:kern w:val="2"/>
          <w:lang w:val="en-US" w:eastAsia="en-US"/>
          <w14:ligatures w14:val="standardContextual"/>
        </w:rPr>
      </w:pPr>
      <w:hyperlink w:anchor="_Toc219271439" w:history="1">
        <w:r w:rsidR="008C0A53" w:rsidRPr="007B7A8A">
          <w:rPr>
            <w:rStyle w:val="a3"/>
          </w:rPr>
          <w:t>Финансовая стабильность, карьерная устойчивость и здоровье в последние годы все чаще воспринимаются как взаимосвязанные элементы одной системы: если проседает хотя бы один, неизбежно страдают остальные. На фоне высокой неопределенности, ускорения технологических изменений и роста стоимости базовых товаров и услуг привычка жить «как получится» становится рискованной стратегией. В практическом смысле это означает одно: личные решения должны опираться на расчет, а не на интуицию, иначе человеку сложно понять, что именно происходит с его деньгами, временем и ресурсом.</w:t>
        </w:r>
        <w:r w:rsidR="008C0A53">
          <w:rPr>
            <w:webHidden/>
          </w:rPr>
          <w:tab/>
        </w:r>
        <w:r w:rsidR="008C0A53">
          <w:rPr>
            <w:webHidden/>
          </w:rPr>
          <w:fldChar w:fldCharType="begin"/>
        </w:r>
        <w:r w:rsidR="008C0A53">
          <w:rPr>
            <w:webHidden/>
          </w:rPr>
          <w:instrText xml:space="preserve"> PAGEREF _Toc219271439 \h </w:instrText>
        </w:r>
        <w:r w:rsidR="008C0A53">
          <w:rPr>
            <w:webHidden/>
          </w:rPr>
        </w:r>
        <w:r w:rsidR="008C0A53">
          <w:rPr>
            <w:webHidden/>
          </w:rPr>
          <w:fldChar w:fldCharType="separate"/>
        </w:r>
        <w:r w:rsidR="008C0A53">
          <w:rPr>
            <w:webHidden/>
          </w:rPr>
          <w:t>54</w:t>
        </w:r>
        <w:r w:rsidR="008C0A53">
          <w:rPr>
            <w:webHidden/>
          </w:rPr>
          <w:fldChar w:fldCharType="end"/>
        </w:r>
      </w:hyperlink>
    </w:p>
    <w:p w14:paraId="4D6F159D" w14:textId="18D06D82"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40" w:history="1">
        <w:r w:rsidR="008C0A53" w:rsidRPr="007B7A8A">
          <w:rPr>
            <w:rStyle w:val="a3"/>
            <w:noProof/>
          </w:rPr>
          <w:t>Ведомости, 14.01.2026, Консенсус-прогноз «Ведомостей»: инфляция в 2026 году составит около 5%</w:t>
        </w:r>
        <w:r w:rsidR="008C0A53">
          <w:rPr>
            <w:noProof/>
            <w:webHidden/>
          </w:rPr>
          <w:tab/>
        </w:r>
        <w:r w:rsidR="008C0A53">
          <w:rPr>
            <w:noProof/>
            <w:webHidden/>
          </w:rPr>
          <w:fldChar w:fldCharType="begin"/>
        </w:r>
        <w:r w:rsidR="008C0A53">
          <w:rPr>
            <w:noProof/>
            <w:webHidden/>
          </w:rPr>
          <w:instrText xml:space="preserve"> PAGEREF _Toc219271440 \h </w:instrText>
        </w:r>
        <w:r w:rsidR="008C0A53">
          <w:rPr>
            <w:noProof/>
            <w:webHidden/>
          </w:rPr>
        </w:r>
        <w:r w:rsidR="008C0A53">
          <w:rPr>
            <w:noProof/>
            <w:webHidden/>
          </w:rPr>
          <w:fldChar w:fldCharType="separate"/>
        </w:r>
        <w:r w:rsidR="008C0A53">
          <w:rPr>
            <w:noProof/>
            <w:webHidden/>
          </w:rPr>
          <w:t>56</w:t>
        </w:r>
        <w:r w:rsidR="008C0A53">
          <w:rPr>
            <w:noProof/>
            <w:webHidden/>
          </w:rPr>
          <w:fldChar w:fldCharType="end"/>
        </w:r>
      </w:hyperlink>
    </w:p>
    <w:p w14:paraId="399CF549" w14:textId="6FC4A847" w:rsidR="008C0A53" w:rsidRDefault="00DD7A51">
      <w:pPr>
        <w:pStyle w:val="31"/>
        <w:rPr>
          <w:rFonts w:asciiTheme="minorHAnsi" w:eastAsiaTheme="minorEastAsia" w:hAnsiTheme="minorHAnsi" w:cstheme="minorBidi"/>
          <w:kern w:val="2"/>
          <w:lang w:val="en-US" w:eastAsia="en-US"/>
          <w14:ligatures w14:val="standardContextual"/>
        </w:rPr>
      </w:pPr>
      <w:hyperlink w:anchor="_Toc219271441" w:history="1">
        <w:r w:rsidR="008C0A53" w:rsidRPr="007B7A8A">
          <w:rPr>
            <w:rStyle w:val="a3"/>
          </w:rPr>
          <w:t>Инфляция может не достичь таргета 4%, как планировали ЦБ и Минэк, и составить на конец 2026 г. около 5,1%, следует из усредненной оценки участников консенсус-прогноза "Ведомостей". В опросе приняли участие 19 экономистов.</w:t>
        </w:r>
        <w:r w:rsidR="008C0A53">
          <w:rPr>
            <w:webHidden/>
          </w:rPr>
          <w:tab/>
        </w:r>
        <w:r w:rsidR="008C0A53">
          <w:rPr>
            <w:webHidden/>
          </w:rPr>
          <w:fldChar w:fldCharType="begin"/>
        </w:r>
        <w:r w:rsidR="008C0A53">
          <w:rPr>
            <w:webHidden/>
          </w:rPr>
          <w:instrText xml:space="preserve"> PAGEREF _Toc219271441 \h </w:instrText>
        </w:r>
        <w:r w:rsidR="008C0A53">
          <w:rPr>
            <w:webHidden/>
          </w:rPr>
        </w:r>
        <w:r w:rsidR="008C0A53">
          <w:rPr>
            <w:webHidden/>
          </w:rPr>
          <w:fldChar w:fldCharType="separate"/>
        </w:r>
        <w:r w:rsidR="008C0A53">
          <w:rPr>
            <w:webHidden/>
          </w:rPr>
          <w:t>56</w:t>
        </w:r>
        <w:r w:rsidR="008C0A53">
          <w:rPr>
            <w:webHidden/>
          </w:rPr>
          <w:fldChar w:fldCharType="end"/>
        </w:r>
      </w:hyperlink>
    </w:p>
    <w:p w14:paraId="557AD5C6" w14:textId="3E31A9F8"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42" w:history="1">
        <w:r w:rsidR="008C0A53" w:rsidRPr="007B7A8A">
          <w:rPr>
            <w:rStyle w:val="a3"/>
            <w:noProof/>
          </w:rPr>
          <w:t>Эксперт, 13.01.2026, Фонды ставят на облигации</w:t>
        </w:r>
        <w:r w:rsidR="008C0A53">
          <w:rPr>
            <w:noProof/>
            <w:webHidden/>
          </w:rPr>
          <w:tab/>
        </w:r>
        <w:r w:rsidR="008C0A53">
          <w:rPr>
            <w:noProof/>
            <w:webHidden/>
          </w:rPr>
          <w:fldChar w:fldCharType="begin"/>
        </w:r>
        <w:r w:rsidR="008C0A53">
          <w:rPr>
            <w:noProof/>
            <w:webHidden/>
          </w:rPr>
          <w:instrText xml:space="preserve"> PAGEREF _Toc219271442 \h </w:instrText>
        </w:r>
        <w:r w:rsidR="008C0A53">
          <w:rPr>
            <w:noProof/>
            <w:webHidden/>
          </w:rPr>
        </w:r>
        <w:r w:rsidR="008C0A53">
          <w:rPr>
            <w:noProof/>
            <w:webHidden/>
          </w:rPr>
          <w:fldChar w:fldCharType="separate"/>
        </w:r>
        <w:r w:rsidR="008C0A53">
          <w:rPr>
            <w:noProof/>
            <w:webHidden/>
          </w:rPr>
          <w:t>59</w:t>
        </w:r>
        <w:r w:rsidR="008C0A53">
          <w:rPr>
            <w:noProof/>
            <w:webHidden/>
          </w:rPr>
          <w:fldChar w:fldCharType="end"/>
        </w:r>
      </w:hyperlink>
    </w:p>
    <w:p w14:paraId="6467E81E" w14:textId="0064F56C" w:rsidR="008C0A53" w:rsidRDefault="00DD7A51">
      <w:pPr>
        <w:pStyle w:val="31"/>
        <w:rPr>
          <w:rFonts w:asciiTheme="minorHAnsi" w:eastAsiaTheme="minorEastAsia" w:hAnsiTheme="minorHAnsi" w:cstheme="minorBidi"/>
          <w:kern w:val="2"/>
          <w:lang w:val="en-US" w:eastAsia="en-US"/>
          <w14:ligatures w14:val="standardContextual"/>
        </w:rPr>
      </w:pPr>
      <w:hyperlink w:anchor="_Toc219271443" w:history="1">
        <w:r w:rsidR="008C0A53" w:rsidRPr="007B7A8A">
          <w:rPr>
            <w:rStyle w:val="a3"/>
          </w:rPr>
          <w:t>Рыночные ПИФы в 2025 г. пополнились 1,08 трлн руб., установив новый исторический рекорд. Более половины этой суммы было вложено в фонды облигаций, в то время как в предыдущие 2 года почти весь приток шел в ПИФы денежного рынка. Именно облигационные фонды показали лучшую доходность, но в целом лишь 41,5% ПИФов сумели обыграть инфляцию.</w:t>
        </w:r>
        <w:r w:rsidR="008C0A53">
          <w:rPr>
            <w:webHidden/>
          </w:rPr>
          <w:tab/>
        </w:r>
        <w:r w:rsidR="008C0A53">
          <w:rPr>
            <w:webHidden/>
          </w:rPr>
          <w:fldChar w:fldCharType="begin"/>
        </w:r>
        <w:r w:rsidR="008C0A53">
          <w:rPr>
            <w:webHidden/>
          </w:rPr>
          <w:instrText xml:space="preserve"> PAGEREF _Toc219271443 \h </w:instrText>
        </w:r>
        <w:r w:rsidR="008C0A53">
          <w:rPr>
            <w:webHidden/>
          </w:rPr>
        </w:r>
        <w:r w:rsidR="008C0A53">
          <w:rPr>
            <w:webHidden/>
          </w:rPr>
          <w:fldChar w:fldCharType="separate"/>
        </w:r>
        <w:r w:rsidR="008C0A53">
          <w:rPr>
            <w:webHidden/>
          </w:rPr>
          <w:t>59</w:t>
        </w:r>
        <w:r w:rsidR="008C0A53">
          <w:rPr>
            <w:webHidden/>
          </w:rPr>
          <w:fldChar w:fldCharType="end"/>
        </w:r>
      </w:hyperlink>
    </w:p>
    <w:p w14:paraId="0140A2EA" w14:textId="5E581152"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44" w:history="1">
        <w:r w:rsidR="008C0A53" w:rsidRPr="007B7A8A">
          <w:rPr>
            <w:rStyle w:val="a3"/>
            <w:noProof/>
          </w:rPr>
          <w:t>МК, 14.01.2026, «Рынок труда нездоров»</w:t>
        </w:r>
        <w:r w:rsidR="008C0A53">
          <w:rPr>
            <w:noProof/>
            <w:webHidden/>
          </w:rPr>
          <w:tab/>
        </w:r>
        <w:r w:rsidR="008C0A53">
          <w:rPr>
            <w:noProof/>
            <w:webHidden/>
          </w:rPr>
          <w:fldChar w:fldCharType="begin"/>
        </w:r>
        <w:r w:rsidR="008C0A53">
          <w:rPr>
            <w:noProof/>
            <w:webHidden/>
          </w:rPr>
          <w:instrText xml:space="preserve"> PAGEREF _Toc219271444 \h </w:instrText>
        </w:r>
        <w:r w:rsidR="008C0A53">
          <w:rPr>
            <w:noProof/>
            <w:webHidden/>
          </w:rPr>
        </w:r>
        <w:r w:rsidR="008C0A53">
          <w:rPr>
            <w:noProof/>
            <w:webHidden/>
          </w:rPr>
          <w:fldChar w:fldCharType="separate"/>
        </w:r>
        <w:r w:rsidR="008C0A53">
          <w:rPr>
            <w:noProof/>
            <w:webHidden/>
          </w:rPr>
          <w:t>61</w:t>
        </w:r>
        <w:r w:rsidR="008C0A53">
          <w:rPr>
            <w:noProof/>
            <w:webHidden/>
          </w:rPr>
          <w:fldChar w:fldCharType="end"/>
        </w:r>
      </w:hyperlink>
    </w:p>
    <w:p w14:paraId="27B6A095" w14:textId="756D1F2F" w:rsidR="008C0A53" w:rsidRDefault="00DD7A51">
      <w:pPr>
        <w:pStyle w:val="31"/>
        <w:rPr>
          <w:rFonts w:asciiTheme="minorHAnsi" w:eastAsiaTheme="minorEastAsia" w:hAnsiTheme="minorHAnsi" w:cstheme="minorBidi"/>
          <w:kern w:val="2"/>
          <w:lang w:val="en-US" w:eastAsia="en-US"/>
          <w14:ligatures w14:val="standardContextual"/>
        </w:rPr>
      </w:pPr>
      <w:hyperlink w:anchor="_Toc219271445" w:history="1">
        <w:r w:rsidR="008C0A53" w:rsidRPr="007B7A8A">
          <w:rPr>
            <w:rStyle w:val="a3"/>
          </w:rPr>
          <w:t>Российский рынок труда входит в 2026 год с ворохом структурных дисбалансов и весьма сомнительных достижений. Исторически низкая безработица в 2,3% (в Москве – 1%) сочетается с замедлением найма и роста заработных плат, сокращением числа вакансий. Кадровый голод ощущается в основном в рабочих профессиях, что, похоже, становится хроническим вызовом на десятилетия вперед. Ситуация с нехваткой инженеров при избытке экономистов, юристов и прочих «белых воротничков» требует системных решений, рассказывает «МК» директор Центра исследований социальной экономики Алексей Зубец.</w:t>
        </w:r>
        <w:r w:rsidR="008C0A53">
          <w:rPr>
            <w:webHidden/>
          </w:rPr>
          <w:tab/>
        </w:r>
        <w:r w:rsidR="008C0A53">
          <w:rPr>
            <w:webHidden/>
          </w:rPr>
          <w:fldChar w:fldCharType="begin"/>
        </w:r>
        <w:r w:rsidR="008C0A53">
          <w:rPr>
            <w:webHidden/>
          </w:rPr>
          <w:instrText xml:space="preserve"> PAGEREF _Toc219271445 \h </w:instrText>
        </w:r>
        <w:r w:rsidR="008C0A53">
          <w:rPr>
            <w:webHidden/>
          </w:rPr>
        </w:r>
        <w:r w:rsidR="008C0A53">
          <w:rPr>
            <w:webHidden/>
          </w:rPr>
          <w:fldChar w:fldCharType="separate"/>
        </w:r>
        <w:r w:rsidR="008C0A53">
          <w:rPr>
            <w:webHidden/>
          </w:rPr>
          <w:t>61</w:t>
        </w:r>
        <w:r w:rsidR="008C0A53">
          <w:rPr>
            <w:webHidden/>
          </w:rPr>
          <w:fldChar w:fldCharType="end"/>
        </w:r>
      </w:hyperlink>
    </w:p>
    <w:p w14:paraId="243B491A" w14:textId="4BCEAB5A"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46" w:history="1">
        <w:r w:rsidR="008C0A53" w:rsidRPr="007B7A8A">
          <w:rPr>
            <w:rStyle w:val="a3"/>
            <w:noProof/>
          </w:rPr>
          <w:t>Аргументы недел</w:t>
        </w:r>
        <w:r w:rsidR="008C0A53" w:rsidRPr="007B7A8A">
          <w:rPr>
            <w:rStyle w:val="a3"/>
            <w:noProof/>
            <w:lang w:val="en-US"/>
          </w:rPr>
          <w:t>i</w:t>
        </w:r>
        <w:r w:rsidR="008C0A53" w:rsidRPr="007B7A8A">
          <w:rPr>
            <w:rStyle w:val="a3"/>
            <w:noProof/>
          </w:rPr>
          <w:t>, 14.01.2026, Кочегары экономики</w:t>
        </w:r>
        <w:r w:rsidR="008C0A53">
          <w:rPr>
            <w:noProof/>
            <w:webHidden/>
          </w:rPr>
          <w:tab/>
        </w:r>
        <w:r w:rsidR="008C0A53">
          <w:rPr>
            <w:noProof/>
            <w:webHidden/>
          </w:rPr>
          <w:fldChar w:fldCharType="begin"/>
        </w:r>
        <w:r w:rsidR="008C0A53">
          <w:rPr>
            <w:noProof/>
            <w:webHidden/>
          </w:rPr>
          <w:instrText xml:space="preserve"> PAGEREF _Toc219271446 \h </w:instrText>
        </w:r>
        <w:r w:rsidR="008C0A53">
          <w:rPr>
            <w:noProof/>
            <w:webHidden/>
          </w:rPr>
        </w:r>
        <w:r w:rsidR="008C0A53">
          <w:rPr>
            <w:noProof/>
            <w:webHidden/>
          </w:rPr>
          <w:fldChar w:fldCharType="separate"/>
        </w:r>
        <w:r w:rsidR="008C0A53">
          <w:rPr>
            <w:noProof/>
            <w:webHidden/>
          </w:rPr>
          <w:t>63</w:t>
        </w:r>
        <w:r w:rsidR="008C0A53">
          <w:rPr>
            <w:noProof/>
            <w:webHidden/>
          </w:rPr>
          <w:fldChar w:fldCharType="end"/>
        </w:r>
      </w:hyperlink>
    </w:p>
    <w:p w14:paraId="117028AD" w14:textId="0E6972DF" w:rsidR="008C0A53" w:rsidRDefault="00DD7A51">
      <w:pPr>
        <w:pStyle w:val="31"/>
        <w:rPr>
          <w:rFonts w:asciiTheme="minorHAnsi" w:eastAsiaTheme="minorEastAsia" w:hAnsiTheme="minorHAnsi" w:cstheme="minorBidi"/>
          <w:kern w:val="2"/>
          <w:lang w:val="en-US" w:eastAsia="en-US"/>
          <w14:ligatures w14:val="standardContextual"/>
        </w:rPr>
      </w:pPr>
      <w:hyperlink w:anchor="_Toc219271447" w:history="1">
        <w:r w:rsidR="008C0A53" w:rsidRPr="007B7A8A">
          <w:rPr>
            <w:rStyle w:val="a3"/>
          </w:rPr>
          <w:t>Российская экономика «остыла» до заморозков. По состоянию на начало 2026 года точной температуры Росстат за 2025 год ещё не огласил, но официальные и околоофициальные оценки уже говорят о замедлении роста ВВП РФ до примерно 0,5–1% в 2025 году после 3,6% в 2023-м и 4,3% в 2024-м. Именно база прошлых лет дала основания говорить о том, что экономика РФ растёт опережающими Европу темпами.</w:t>
        </w:r>
        <w:r w:rsidR="008C0A53">
          <w:rPr>
            <w:webHidden/>
          </w:rPr>
          <w:tab/>
        </w:r>
        <w:r w:rsidR="008C0A53">
          <w:rPr>
            <w:webHidden/>
          </w:rPr>
          <w:fldChar w:fldCharType="begin"/>
        </w:r>
        <w:r w:rsidR="008C0A53">
          <w:rPr>
            <w:webHidden/>
          </w:rPr>
          <w:instrText xml:space="preserve"> PAGEREF _Toc219271447 \h </w:instrText>
        </w:r>
        <w:r w:rsidR="008C0A53">
          <w:rPr>
            <w:webHidden/>
          </w:rPr>
        </w:r>
        <w:r w:rsidR="008C0A53">
          <w:rPr>
            <w:webHidden/>
          </w:rPr>
          <w:fldChar w:fldCharType="separate"/>
        </w:r>
        <w:r w:rsidR="008C0A53">
          <w:rPr>
            <w:webHidden/>
          </w:rPr>
          <w:t>63</w:t>
        </w:r>
        <w:r w:rsidR="008C0A53">
          <w:rPr>
            <w:webHidden/>
          </w:rPr>
          <w:fldChar w:fldCharType="end"/>
        </w:r>
      </w:hyperlink>
    </w:p>
    <w:p w14:paraId="16D535DA" w14:textId="0BF56D53"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48" w:history="1">
        <w:r w:rsidR="008C0A53" w:rsidRPr="007B7A8A">
          <w:rPr>
            <w:rStyle w:val="a3"/>
            <w:noProof/>
          </w:rPr>
          <w:t>ТАСС, 13.01.2026, Депутат Говырин рассказал о действующих в 2026 году налоговых вычетах по НДФЛ</w:t>
        </w:r>
        <w:r w:rsidR="008C0A53">
          <w:rPr>
            <w:noProof/>
            <w:webHidden/>
          </w:rPr>
          <w:tab/>
        </w:r>
        <w:r w:rsidR="008C0A53">
          <w:rPr>
            <w:noProof/>
            <w:webHidden/>
          </w:rPr>
          <w:fldChar w:fldCharType="begin"/>
        </w:r>
        <w:r w:rsidR="008C0A53">
          <w:rPr>
            <w:noProof/>
            <w:webHidden/>
          </w:rPr>
          <w:instrText xml:space="preserve"> PAGEREF _Toc219271448 \h </w:instrText>
        </w:r>
        <w:r w:rsidR="008C0A53">
          <w:rPr>
            <w:noProof/>
            <w:webHidden/>
          </w:rPr>
        </w:r>
        <w:r w:rsidR="008C0A53">
          <w:rPr>
            <w:noProof/>
            <w:webHidden/>
          </w:rPr>
          <w:fldChar w:fldCharType="separate"/>
        </w:r>
        <w:r w:rsidR="008C0A53">
          <w:rPr>
            <w:noProof/>
            <w:webHidden/>
          </w:rPr>
          <w:t>67</w:t>
        </w:r>
        <w:r w:rsidR="008C0A53">
          <w:rPr>
            <w:noProof/>
            <w:webHidden/>
          </w:rPr>
          <w:fldChar w:fldCharType="end"/>
        </w:r>
      </w:hyperlink>
    </w:p>
    <w:p w14:paraId="0C7FA27C" w14:textId="19C35A36" w:rsidR="008C0A53" w:rsidRDefault="00DD7A51">
      <w:pPr>
        <w:pStyle w:val="31"/>
        <w:rPr>
          <w:rFonts w:asciiTheme="minorHAnsi" w:eastAsiaTheme="minorEastAsia" w:hAnsiTheme="minorHAnsi" w:cstheme="minorBidi"/>
          <w:kern w:val="2"/>
          <w:lang w:val="en-US" w:eastAsia="en-US"/>
          <w14:ligatures w14:val="standardContextual"/>
        </w:rPr>
      </w:pPr>
      <w:hyperlink w:anchor="_Toc219271449" w:history="1">
        <w:r w:rsidR="008C0A53" w:rsidRPr="007B7A8A">
          <w:rPr>
            <w:rStyle w:val="a3"/>
          </w:rPr>
          <w:t>Получить налоговые вычеты по НДФЛ в 2026 году смогут родители, усыновители, опекуны и попечители детей, также будут действовать социальные вычеты, имущественный вычет, а также инвестиционные вычеты и вычет по долгосрочным сбережениям. Об этом рассказал ТАСС член комитета Госдумы по малому и среднему предпринимательству Алексей Говырин (фракция «Единая Россия»).</w:t>
        </w:r>
        <w:r w:rsidR="008C0A53">
          <w:rPr>
            <w:webHidden/>
          </w:rPr>
          <w:tab/>
        </w:r>
        <w:r w:rsidR="008C0A53">
          <w:rPr>
            <w:webHidden/>
          </w:rPr>
          <w:fldChar w:fldCharType="begin"/>
        </w:r>
        <w:r w:rsidR="008C0A53">
          <w:rPr>
            <w:webHidden/>
          </w:rPr>
          <w:instrText xml:space="preserve"> PAGEREF _Toc219271449 \h </w:instrText>
        </w:r>
        <w:r w:rsidR="008C0A53">
          <w:rPr>
            <w:webHidden/>
          </w:rPr>
        </w:r>
        <w:r w:rsidR="008C0A53">
          <w:rPr>
            <w:webHidden/>
          </w:rPr>
          <w:fldChar w:fldCharType="separate"/>
        </w:r>
        <w:r w:rsidR="008C0A53">
          <w:rPr>
            <w:webHidden/>
          </w:rPr>
          <w:t>67</w:t>
        </w:r>
        <w:r w:rsidR="008C0A53">
          <w:rPr>
            <w:webHidden/>
          </w:rPr>
          <w:fldChar w:fldCharType="end"/>
        </w:r>
      </w:hyperlink>
    </w:p>
    <w:p w14:paraId="1789264F" w14:textId="224BCB1E"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50" w:history="1">
        <w:r w:rsidR="008C0A53" w:rsidRPr="007B7A8A">
          <w:rPr>
            <w:rStyle w:val="a3"/>
            <w:noProof/>
          </w:rPr>
          <w:t>Компания, 13.01.2026, Частный инвестор стал нормой, а не экзотикой</w:t>
        </w:r>
        <w:r w:rsidR="008C0A53">
          <w:rPr>
            <w:noProof/>
            <w:webHidden/>
          </w:rPr>
          <w:tab/>
        </w:r>
        <w:r w:rsidR="008C0A53">
          <w:rPr>
            <w:noProof/>
            <w:webHidden/>
          </w:rPr>
          <w:fldChar w:fldCharType="begin"/>
        </w:r>
        <w:r w:rsidR="008C0A53">
          <w:rPr>
            <w:noProof/>
            <w:webHidden/>
          </w:rPr>
          <w:instrText xml:space="preserve"> PAGEREF _Toc219271450 \h </w:instrText>
        </w:r>
        <w:r w:rsidR="008C0A53">
          <w:rPr>
            <w:noProof/>
            <w:webHidden/>
          </w:rPr>
        </w:r>
        <w:r w:rsidR="008C0A53">
          <w:rPr>
            <w:noProof/>
            <w:webHidden/>
          </w:rPr>
          <w:fldChar w:fldCharType="separate"/>
        </w:r>
        <w:r w:rsidR="008C0A53">
          <w:rPr>
            <w:noProof/>
            <w:webHidden/>
          </w:rPr>
          <w:t>68</w:t>
        </w:r>
        <w:r w:rsidR="008C0A53">
          <w:rPr>
            <w:noProof/>
            <w:webHidden/>
          </w:rPr>
          <w:fldChar w:fldCharType="end"/>
        </w:r>
      </w:hyperlink>
    </w:p>
    <w:p w14:paraId="038F69D3" w14:textId="55CE7A0C" w:rsidR="008C0A53" w:rsidRDefault="00DD7A51">
      <w:pPr>
        <w:pStyle w:val="31"/>
        <w:rPr>
          <w:rFonts w:asciiTheme="minorHAnsi" w:eastAsiaTheme="minorEastAsia" w:hAnsiTheme="minorHAnsi" w:cstheme="minorBidi"/>
          <w:kern w:val="2"/>
          <w:lang w:val="en-US" w:eastAsia="en-US"/>
          <w14:ligatures w14:val="standardContextual"/>
        </w:rPr>
      </w:pPr>
      <w:hyperlink w:anchor="_Toc219271451" w:history="1">
        <w:r w:rsidR="008C0A53" w:rsidRPr="007B7A8A">
          <w:rPr>
            <w:rStyle w:val="a3"/>
          </w:rPr>
          <w:t>Если коротко, 2025-й был годом дорогих денег, массовых инвесторов и возвращения здравого смысла. Мы окончательно перестали разговаривать про мифические «7-8% годовых на депозите» и научились жить в реальности двузначных ставок и инфляции, которая упорно не хочет возвращаться к целевым 4%. О том, как будет меняться инвестиционный ландшафт в 2026-м, рассуждает основатель социальной сети Finbazar Владислав Никонов.</w:t>
        </w:r>
        <w:r w:rsidR="008C0A53">
          <w:rPr>
            <w:webHidden/>
          </w:rPr>
          <w:tab/>
        </w:r>
        <w:r w:rsidR="008C0A53">
          <w:rPr>
            <w:webHidden/>
          </w:rPr>
          <w:fldChar w:fldCharType="begin"/>
        </w:r>
        <w:r w:rsidR="008C0A53">
          <w:rPr>
            <w:webHidden/>
          </w:rPr>
          <w:instrText xml:space="preserve"> PAGEREF _Toc219271451 \h </w:instrText>
        </w:r>
        <w:r w:rsidR="008C0A53">
          <w:rPr>
            <w:webHidden/>
          </w:rPr>
        </w:r>
        <w:r w:rsidR="008C0A53">
          <w:rPr>
            <w:webHidden/>
          </w:rPr>
          <w:fldChar w:fldCharType="separate"/>
        </w:r>
        <w:r w:rsidR="008C0A53">
          <w:rPr>
            <w:webHidden/>
          </w:rPr>
          <w:t>68</w:t>
        </w:r>
        <w:r w:rsidR="008C0A53">
          <w:rPr>
            <w:webHidden/>
          </w:rPr>
          <w:fldChar w:fldCharType="end"/>
        </w:r>
      </w:hyperlink>
    </w:p>
    <w:p w14:paraId="2FDB7991" w14:textId="6FD61E3C"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52" w:history="1">
        <w:r w:rsidR="008C0A53" w:rsidRPr="007B7A8A">
          <w:rPr>
            <w:rStyle w:val="a3"/>
            <w:noProof/>
          </w:rPr>
          <w:t>АиФ, 13.01.2026, Россиянам рассказали, у кого в стране самые большие зарплаты</w:t>
        </w:r>
        <w:r w:rsidR="008C0A53">
          <w:rPr>
            <w:noProof/>
            <w:webHidden/>
          </w:rPr>
          <w:tab/>
        </w:r>
        <w:r w:rsidR="008C0A53">
          <w:rPr>
            <w:noProof/>
            <w:webHidden/>
          </w:rPr>
          <w:fldChar w:fldCharType="begin"/>
        </w:r>
        <w:r w:rsidR="008C0A53">
          <w:rPr>
            <w:noProof/>
            <w:webHidden/>
          </w:rPr>
          <w:instrText xml:space="preserve"> PAGEREF _Toc219271452 \h </w:instrText>
        </w:r>
        <w:r w:rsidR="008C0A53">
          <w:rPr>
            <w:noProof/>
            <w:webHidden/>
          </w:rPr>
        </w:r>
        <w:r w:rsidR="008C0A53">
          <w:rPr>
            <w:noProof/>
            <w:webHidden/>
          </w:rPr>
          <w:fldChar w:fldCharType="separate"/>
        </w:r>
        <w:r w:rsidR="008C0A53">
          <w:rPr>
            <w:noProof/>
            <w:webHidden/>
          </w:rPr>
          <w:t>70</w:t>
        </w:r>
        <w:r w:rsidR="008C0A53">
          <w:rPr>
            <w:noProof/>
            <w:webHidden/>
          </w:rPr>
          <w:fldChar w:fldCharType="end"/>
        </w:r>
      </w:hyperlink>
    </w:p>
    <w:p w14:paraId="11D36A76" w14:textId="77081386" w:rsidR="008C0A53" w:rsidRDefault="00DD7A51">
      <w:pPr>
        <w:pStyle w:val="31"/>
        <w:rPr>
          <w:rFonts w:asciiTheme="minorHAnsi" w:eastAsiaTheme="minorEastAsia" w:hAnsiTheme="minorHAnsi" w:cstheme="minorBidi"/>
          <w:kern w:val="2"/>
          <w:lang w:val="en-US" w:eastAsia="en-US"/>
          <w14:ligatures w14:val="standardContextual"/>
        </w:rPr>
      </w:pPr>
      <w:hyperlink w:anchor="_Toc219271453" w:history="1">
        <w:r w:rsidR="008C0A53" w:rsidRPr="007B7A8A">
          <w:rPr>
            <w:rStyle w:val="a3"/>
          </w:rPr>
          <w:t>В России средний размер зарплаты за 9 месяцев 2025 года составил 96,26 тысячи рублей, что почти на 15% выше показателя за аналогичный период 2024 года. О том, у кого были самые большие зарплаты в ушедшем году, aif.ru рассказал кандидат экономических наук, доцент Финансового университета при правительстве РФ Игорь Балынин.</w:t>
        </w:r>
        <w:r w:rsidR="008C0A53">
          <w:rPr>
            <w:webHidden/>
          </w:rPr>
          <w:tab/>
        </w:r>
        <w:r w:rsidR="008C0A53">
          <w:rPr>
            <w:webHidden/>
          </w:rPr>
          <w:fldChar w:fldCharType="begin"/>
        </w:r>
        <w:r w:rsidR="008C0A53">
          <w:rPr>
            <w:webHidden/>
          </w:rPr>
          <w:instrText xml:space="preserve"> PAGEREF _Toc219271453 \h </w:instrText>
        </w:r>
        <w:r w:rsidR="008C0A53">
          <w:rPr>
            <w:webHidden/>
          </w:rPr>
        </w:r>
        <w:r w:rsidR="008C0A53">
          <w:rPr>
            <w:webHidden/>
          </w:rPr>
          <w:fldChar w:fldCharType="separate"/>
        </w:r>
        <w:r w:rsidR="008C0A53">
          <w:rPr>
            <w:webHidden/>
          </w:rPr>
          <w:t>70</w:t>
        </w:r>
        <w:r w:rsidR="008C0A53">
          <w:rPr>
            <w:webHidden/>
          </w:rPr>
          <w:fldChar w:fldCharType="end"/>
        </w:r>
      </w:hyperlink>
    </w:p>
    <w:p w14:paraId="76A7E43A" w14:textId="78AB31B5"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54" w:history="1">
        <w:r w:rsidR="008C0A53" w:rsidRPr="007B7A8A">
          <w:rPr>
            <w:rStyle w:val="a3"/>
            <w:noProof/>
          </w:rPr>
          <w:t>Msaonline, 13.01.2026, Эксперт Президентской академии в Санкт-Петербурге о рекордных налоговых поступлениях от малого и среднего бизнеса</w:t>
        </w:r>
        <w:r w:rsidR="008C0A53">
          <w:rPr>
            <w:noProof/>
            <w:webHidden/>
          </w:rPr>
          <w:tab/>
        </w:r>
        <w:r w:rsidR="008C0A53">
          <w:rPr>
            <w:noProof/>
            <w:webHidden/>
          </w:rPr>
          <w:fldChar w:fldCharType="begin"/>
        </w:r>
        <w:r w:rsidR="008C0A53">
          <w:rPr>
            <w:noProof/>
            <w:webHidden/>
          </w:rPr>
          <w:instrText xml:space="preserve"> PAGEREF _Toc219271454 \h </w:instrText>
        </w:r>
        <w:r w:rsidR="008C0A53">
          <w:rPr>
            <w:noProof/>
            <w:webHidden/>
          </w:rPr>
        </w:r>
        <w:r w:rsidR="008C0A53">
          <w:rPr>
            <w:noProof/>
            <w:webHidden/>
          </w:rPr>
          <w:fldChar w:fldCharType="separate"/>
        </w:r>
        <w:r w:rsidR="008C0A53">
          <w:rPr>
            <w:noProof/>
            <w:webHidden/>
          </w:rPr>
          <w:t>71</w:t>
        </w:r>
        <w:r w:rsidR="008C0A53">
          <w:rPr>
            <w:noProof/>
            <w:webHidden/>
          </w:rPr>
          <w:fldChar w:fldCharType="end"/>
        </w:r>
      </w:hyperlink>
    </w:p>
    <w:p w14:paraId="21EB85D6" w14:textId="1EC15B7F" w:rsidR="008C0A53" w:rsidRDefault="00DD7A51">
      <w:pPr>
        <w:pStyle w:val="31"/>
        <w:rPr>
          <w:rFonts w:asciiTheme="minorHAnsi" w:eastAsiaTheme="minorEastAsia" w:hAnsiTheme="minorHAnsi" w:cstheme="minorBidi"/>
          <w:kern w:val="2"/>
          <w:lang w:val="en-US" w:eastAsia="en-US"/>
          <w14:ligatures w14:val="standardContextual"/>
        </w:rPr>
      </w:pPr>
      <w:hyperlink w:anchor="_Toc219271455" w:history="1">
        <w:r w:rsidR="008C0A53" w:rsidRPr="007B7A8A">
          <w:rPr>
            <w:rStyle w:val="a3"/>
          </w:rPr>
          <w:t>Субъекты малого и среднего предпринимательства (МСП) перечислили в бюджет более 13 триллионов рублей налогов по итогам 2025 года. Эта рекордная цифра была озвучена Федеральной налоговой службой (ФНС) России на совместном заседании ведомства и правления «Опоры России».</w:t>
        </w:r>
        <w:r w:rsidR="008C0A53">
          <w:rPr>
            <w:webHidden/>
          </w:rPr>
          <w:tab/>
        </w:r>
        <w:r w:rsidR="008C0A53">
          <w:rPr>
            <w:webHidden/>
          </w:rPr>
          <w:fldChar w:fldCharType="begin"/>
        </w:r>
        <w:r w:rsidR="008C0A53">
          <w:rPr>
            <w:webHidden/>
          </w:rPr>
          <w:instrText xml:space="preserve"> PAGEREF _Toc219271455 \h </w:instrText>
        </w:r>
        <w:r w:rsidR="008C0A53">
          <w:rPr>
            <w:webHidden/>
          </w:rPr>
        </w:r>
        <w:r w:rsidR="008C0A53">
          <w:rPr>
            <w:webHidden/>
          </w:rPr>
          <w:fldChar w:fldCharType="separate"/>
        </w:r>
        <w:r w:rsidR="008C0A53">
          <w:rPr>
            <w:webHidden/>
          </w:rPr>
          <w:t>71</w:t>
        </w:r>
        <w:r w:rsidR="008C0A53">
          <w:rPr>
            <w:webHidden/>
          </w:rPr>
          <w:fldChar w:fldCharType="end"/>
        </w:r>
      </w:hyperlink>
    </w:p>
    <w:p w14:paraId="637A2F18" w14:textId="788082C7"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56" w:history="1">
        <w:r w:rsidR="008C0A53" w:rsidRPr="007B7A8A">
          <w:rPr>
            <w:rStyle w:val="a3"/>
            <w:noProof/>
          </w:rPr>
          <w:t>Msaonline, 13.01.2026, Курс на благополучие: социальные реформы России</w:t>
        </w:r>
        <w:r w:rsidR="008C0A53">
          <w:rPr>
            <w:noProof/>
            <w:webHidden/>
          </w:rPr>
          <w:tab/>
        </w:r>
        <w:r w:rsidR="008C0A53">
          <w:rPr>
            <w:noProof/>
            <w:webHidden/>
          </w:rPr>
          <w:fldChar w:fldCharType="begin"/>
        </w:r>
        <w:r w:rsidR="008C0A53">
          <w:rPr>
            <w:noProof/>
            <w:webHidden/>
          </w:rPr>
          <w:instrText xml:space="preserve"> PAGEREF _Toc219271456 \h </w:instrText>
        </w:r>
        <w:r w:rsidR="008C0A53">
          <w:rPr>
            <w:noProof/>
            <w:webHidden/>
          </w:rPr>
        </w:r>
        <w:r w:rsidR="008C0A53">
          <w:rPr>
            <w:noProof/>
            <w:webHidden/>
          </w:rPr>
          <w:fldChar w:fldCharType="separate"/>
        </w:r>
        <w:r w:rsidR="008C0A53">
          <w:rPr>
            <w:noProof/>
            <w:webHidden/>
          </w:rPr>
          <w:t>71</w:t>
        </w:r>
        <w:r w:rsidR="008C0A53">
          <w:rPr>
            <w:noProof/>
            <w:webHidden/>
          </w:rPr>
          <w:fldChar w:fldCharType="end"/>
        </w:r>
      </w:hyperlink>
    </w:p>
    <w:p w14:paraId="616D8914" w14:textId="5066AE20" w:rsidR="008C0A53" w:rsidRDefault="00DD7A51">
      <w:pPr>
        <w:pStyle w:val="31"/>
        <w:rPr>
          <w:rFonts w:asciiTheme="minorHAnsi" w:eastAsiaTheme="minorEastAsia" w:hAnsiTheme="minorHAnsi" w:cstheme="minorBidi"/>
          <w:kern w:val="2"/>
          <w:lang w:val="en-US" w:eastAsia="en-US"/>
          <w14:ligatures w14:val="standardContextual"/>
        </w:rPr>
      </w:pPr>
      <w:hyperlink w:anchor="_Toc219271457" w:history="1">
        <w:r w:rsidR="008C0A53" w:rsidRPr="007B7A8A">
          <w:rPr>
            <w:rStyle w:val="a3"/>
          </w:rPr>
          <w:t>В 2025 году социальная политика Российской Федерации вышла на новый этап своего развития, сохраняя преемственность ключевых принципов и усиливая вектор на адресность и системность поддержки граждан. Основной акцент был сделан на структурном обновлении программного обеспечения социальной сферы через запуск новых национальных проектов. Этот подход позволяет сфокусировать ресурсы на наиболее значимых для общества демографических и социальных группах, формируя устойчивый фундамент для долгосрочного развития человеческого капитала страны.</w:t>
        </w:r>
        <w:r w:rsidR="008C0A53">
          <w:rPr>
            <w:webHidden/>
          </w:rPr>
          <w:tab/>
        </w:r>
        <w:r w:rsidR="008C0A53">
          <w:rPr>
            <w:webHidden/>
          </w:rPr>
          <w:fldChar w:fldCharType="begin"/>
        </w:r>
        <w:r w:rsidR="008C0A53">
          <w:rPr>
            <w:webHidden/>
          </w:rPr>
          <w:instrText xml:space="preserve"> PAGEREF _Toc219271457 \h </w:instrText>
        </w:r>
        <w:r w:rsidR="008C0A53">
          <w:rPr>
            <w:webHidden/>
          </w:rPr>
        </w:r>
        <w:r w:rsidR="008C0A53">
          <w:rPr>
            <w:webHidden/>
          </w:rPr>
          <w:fldChar w:fldCharType="separate"/>
        </w:r>
        <w:r w:rsidR="008C0A53">
          <w:rPr>
            <w:webHidden/>
          </w:rPr>
          <w:t>71</w:t>
        </w:r>
        <w:r w:rsidR="008C0A53">
          <w:rPr>
            <w:webHidden/>
          </w:rPr>
          <w:fldChar w:fldCharType="end"/>
        </w:r>
      </w:hyperlink>
    </w:p>
    <w:p w14:paraId="4230AA8B" w14:textId="4E87C802"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58" w:history="1">
        <w:r w:rsidR="008C0A53" w:rsidRPr="007B7A8A">
          <w:rPr>
            <w:rStyle w:val="a3"/>
            <w:noProof/>
          </w:rPr>
          <w:t>Торговое оборудование - производство и поставки, 13.01.2026, Что такое пенсионный депозитный вклад и его ключевые преимущества</w:t>
        </w:r>
        <w:r w:rsidR="008C0A53">
          <w:rPr>
            <w:noProof/>
            <w:webHidden/>
          </w:rPr>
          <w:tab/>
        </w:r>
        <w:r w:rsidR="008C0A53">
          <w:rPr>
            <w:noProof/>
            <w:webHidden/>
          </w:rPr>
          <w:fldChar w:fldCharType="begin"/>
        </w:r>
        <w:r w:rsidR="008C0A53">
          <w:rPr>
            <w:noProof/>
            <w:webHidden/>
          </w:rPr>
          <w:instrText xml:space="preserve"> PAGEREF _Toc219271458 \h </w:instrText>
        </w:r>
        <w:r w:rsidR="008C0A53">
          <w:rPr>
            <w:noProof/>
            <w:webHidden/>
          </w:rPr>
        </w:r>
        <w:r w:rsidR="008C0A53">
          <w:rPr>
            <w:noProof/>
            <w:webHidden/>
          </w:rPr>
          <w:fldChar w:fldCharType="separate"/>
        </w:r>
        <w:r w:rsidR="008C0A53">
          <w:rPr>
            <w:noProof/>
            <w:webHidden/>
          </w:rPr>
          <w:t>72</w:t>
        </w:r>
        <w:r w:rsidR="008C0A53">
          <w:rPr>
            <w:noProof/>
            <w:webHidden/>
          </w:rPr>
          <w:fldChar w:fldCharType="end"/>
        </w:r>
      </w:hyperlink>
    </w:p>
    <w:p w14:paraId="600B6E03" w14:textId="01F9A08B" w:rsidR="008C0A53" w:rsidRDefault="00DD7A51">
      <w:pPr>
        <w:pStyle w:val="31"/>
        <w:rPr>
          <w:rFonts w:asciiTheme="minorHAnsi" w:eastAsiaTheme="minorEastAsia" w:hAnsiTheme="minorHAnsi" w:cstheme="minorBidi"/>
          <w:kern w:val="2"/>
          <w:lang w:val="en-US" w:eastAsia="en-US"/>
          <w14:ligatures w14:val="standardContextual"/>
        </w:rPr>
      </w:pPr>
      <w:hyperlink w:anchor="_Toc219271459" w:history="1">
        <w:r w:rsidR="008C0A53" w:rsidRPr="007B7A8A">
          <w:rPr>
            <w:rStyle w:val="a3"/>
          </w:rPr>
          <w:t>Пенсионные депозитные вклады: надежный способ сохранить и приумножить накопления</w:t>
        </w:r>
        <w:r w:rsidR="008C0A53">
          <w:rPr>
            <w:webHidden/>
          </w:rPr>
          <w:tab/>
        </w:r>
        <w:r w:rsidR="008C0A53">
          <w:rPr>
            <w:webHidden/>
          </w:rPr>
          <w:fldChar w:fldCharType="begin"/>
        </w:r>
        <w:r w:rsidR="008C0A53">
          <w:rPr>
            <w:webHidden/>
          </w:rPr>
          <w:instrText xml:space="preserve"> PAGEREF _Toc219271459 \h </w:instrText>
        </w:r>
        <w:r w:rsidR="008C0A53">
          <w:rPr>
            <w:webHidden/>
          </w:rPr>
        </w:r>
        <w:r w:rsidR="008C0A53">
          <w:rPr>
            <w:webHidden/>
          </w:rPr>
          <w:fldChar w:fldCharType="separate"/>
        </w:r>
        <w:r w:rsidR="008C0A53">
          <w:rPr>
            <w:webHidden/>
          </w:rPr>
          <w:t>72</w:t>
        </w:r>
        <w:r w:rsidR="008C0A53">
          <w:rPr>
            <w:webHidden/>
          </w:rPr>
          <w:fldChar w:fldCharType="end"/>
        </w:r>
      </w:hyperlink>
    </w:p>
    <w:p w14:paraId="318848ED" w14:textId="2591EF46"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460" w:history="1">
        <w:r w:rsidR="008C0A53" w:rsidRPr="007B7A8A">
          <w:rPr>
            <w:rStyle w:val="a3"/>
            <w:noProof/>
          </w:rPr>
          <w:t>НОВОСТИ ЗАРУБЕЖНЫХ ПЕНСИОННЫХ СИСТЕМ</w:t>
        </w:r>
        <w:r w:rsidR="008C0A53">
          <w:rPr>
            <w:noProof/>
            <w:webHidden/>
          </w:rPr>
          <w:tab/>
        </w:r>
        <w:r w:rsidR="008C0A53">
          <w:rPr>
            <w:noProof/>
            <w:webHidden/>
          </w:rPr>
          <w:fldChar w:fldCharType="begin"/>
        </w:r>
        <w:r w:rsidR="008C0A53">
          <w:rPr>
            <w:noProof/>
            <w:webHidden/>
          </w:rPr>
          <w:instrText xml:space="preserve"> PAGEREF _Toc219271460 \h </w:instrText>
        </w:r>
        <w:r w:rsidR="008C0A53">
          <w:rPr>
            <w:noProof/>
            <w:webHidden/>
          </w:rPr>
        </w:r>
        <w:r w:rsidR="008C0A53">
          <w:rPr>
            <w:noProof/>
            <w:webHidden/>
          </w:rPr>
          <w:fldChar w:fldCharType="separate"/>
        </w:r>
        <w:r w:rsidR="008C0A53">
          <w:rPr>
            <w:noProof/>
            <w:webHidden/>
          </w:rPr>
          <w:t>76</w:t>
        </w:r>
        <w:r w:rsidR="008C0A53">
          <w:rPr>
            <w:noProof/>
            <w:webHidden/>
          </w:rPr>
          <w:fldChar w:fldCharType="end"/>
        </w:r>
      </w:hyperlink>
    </w:p>
    <w:p w14:paraId="54626BC9" w14:textId="7735CE3A"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461" w:history="1">
        <w:r w:rsidR="008C0A53" w:rsidRPr="007B7A8A">
          <w:rPr>
            <w:rStyle w:val="a3"/>
            <w:noProof/>
          </w:rPr>
          <w:t>Новости пенсионной отрасли стран ближнего зарубежья</w:t>
        </w:r>
        <w:r w:rsidR="008C0A53">
          <w:rPr>
            <w:noProof/>
            <w:webHidden/>
          </w:rPr>
          <w:tab/>
        </w:r>
        <w:r w:rsidR="008C0A53">
          <w:rPr>
            <w:noProof/>
            <w:webHidden/>
          </w:rPr>
          <w:fldChar w:fldCharType="begin"/>
        </w:r>
        <w:r w:rsidR="008C0A53">
          <w:rPr>
            <w:noProof/>
            <w:webHidden/>
          </w:rPr>
          <w:instrText xml:space="preserve"> PAGEREF _Toc219271461 \h </w:instrText>
        </w:r>
        <w:r w:rsidR="008C0A53">
          <w:rPr>
            <w:noProof/>
            <w:webHidden/>
          </w:rPr>
        </w:r>
        <w:r w:rsidR="008C0A53">
          <w:rPr>
            <w:noProof/>
            <w:webHidden/>
          </w:rPr>
          <w:fldChar w:fldCharType="separate"/>
        </w:r>
        <w:r w:rsidR="008C0A53">
          <w:rPr>
            <w:noProof/>
            <w:webHidden/>
          </w:rPr>
          <w:t>76</w:t>
        </w:r>
        <w:r w:rsidR="008C0A53">
          <w:rPr>
            <w:noProof/>
            <w:webHidden/>
          </w:rPr>
          <w:fldChar w:fldCharType="end"/>
        </w:r>
      </w:hyperlink>
    </w:p>
    <w:p w14:paraId="5ECDE6FE" w14:textId="2DEF8179"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62" w:history="1">
        <w:r w:rsidR="008C0A53" w:rsidRPr="007B7A8A">
          <w:rPr>
            <w:rStyle w:val="a3"/>
            <w:noProof/>
          </w:rPr>
          <w:t>Sputnik Грузия, 13.01.2026, На сколько выросли пенсионные активы в Грузии – данные за декабрь</w:t>
        </w:r>
        <w:r w:rsidR="008C0A53">
          <w:rPr>
            <w:noProof/>
            <w:webHidden/>
          </w:rPr>
          <w:tab/>
        </w:r>
        <w:r w:rsidR="008C0A53">
          <w:rPr>
            <w:noProof/>
            <w:webHidden/>
          </w:rPr>
          <w:fldChar w:fldCharType="begin"/>
        </w:r>
        <w:r w:rsidR="008C0A53">
          <w:rPr>
            <w:noProof/>
            <w:webHidden/>
          </w:rPr>
          <w:instrText xml:space="preserve"> PAGEREF _Toc219271462 \h </w:instrText>
        </w:r>
        <w:r w:rsidR="008C0A53">
          <w:rPr>
            <w:noProof/>
            <w:webHidden/>
          </w:rPr>
        </w:r>
        <w:r w:rsidR="008C0A53">
          <w:rPr>
            <w:noProof/>
            <w:webHidden/>
          </w:rPr>
          <w:fldChar w:fldCharType="separate"/>
        </w:r>
        <w:r w:rsidR="008C0A53">
          <w:rPr>
            <w:noProof/>
            <w:webHidden/>
          </w:rPr>
          <w:t>76</w:t>
        </w:r>
        <w:r w:rsidR="008C0A53">
          <w:rPr>
            <w:noProof/>
            <w:webHidden/>
          </w:rPr>
          <w:fldChar w:fldCharType="end"/>
        </w:r>
      </w:hyperlink>
    </w:p>
    <w:p w14:paraId="1C238A79" w14:textId="319BB469" w:rsidR="008C0A53" w:rsidRDefault="00DD7A51">
      <w:pPr>
        <w:pStyle w:val="31"/>
        <w:rPr>
          <w:rFonts w:asciiTheme="minorHAnsi" w:eastAsiaTheme="minorEastAsia" w:hAnsiTheme="minorHAnsi" w:cstheme="minorBidi"/>
          <w:kern w:val="2"/>
          <w:lang w:val="en-US" w:eastAsia="en-US"/>
          <w14:ligatures w14:val="standardContextual"/>
        </w:rPr>
      </w:pPr>
      <w:hyperlink w:anchor="_Toc219271463" w:history="1">
        <w:r w:rsidR="008C0A53" w:rsidRPr="007B7A8A">
          <w:rPr>
            <w:rStyle w:val="a3"/>
          </w:rPr>
          <w:t>Стоимость пенсионных активов в Грузии по состоянию на 31 декабря 2025 года составила 8,2 миллиарда лари, говорится в сообщении Пенсионного фонда страны.</w:t>
        </w:r>
        <w:r w:rsidR="008C0A53">
          <w:rPr>
            <w:webHidden/>
          </w:rPr>
          <w:tab/>
        </w:r>
        <w:r w:rsidR="008C0A53">
          <w:rPr>
            <w:webHidden/>
          </w:rPr>
          <w:fldChar w:fldCharType="begin"/>
        </w:r>
        <w:r w:rsidR="008C0A53">
          <w:rPr>
            <w:webHidden/>
          </w:rPr>
          <w:instrText xml:space="preserve"> PAGEREF _Toc219271463 \h </w:instrText>
        </w:r>
        <w:r w:rsidR="008C0A53">
          <w:rPr>
            <w:webHidden/>
          </w:rPr>
        </w:r>
        <w:r w:rsidR="008C0A53">
          <w:rPr>
            <w:webHidden/>
          </w:rPr>
          <w:fldChar w:fldCharType="separate"/>
        </w:r>
        <w:r w:rsidR="008C0A53">
          <w:rPr>
            <w:webHidden/>
          </w:rPr>
          <w:t>76</w:t>
        </w:r>
        <w:r w:rsidR="008C0A53">
          <w:rPr>
            <w:webHidden/>
          </w:rPr>
          <w:fldChar w:fldCharType="end"/>
        </w:r>
      </w:hyperlink>
    </w:p>
    <w:p w14:paraId="1A840286" w14:textId="6510B324"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64" w:history="1">
        <w:r w:rsidR="008C0A53" w:rsidRPr="007B7A8A">
          <w:rPr>
            <w:rStyle w:val="a3"/>
            <w:noProof/>
          </w:rPr>
          <w:t>Курсив, 13.01.2026, Сколько нужно копить, чтобы получать пенсию от 100 до 800 тыс. тенге, посчитал ЕНПФ</w:t>
        </w:r>
        <w:r w:rsidR="008C0A53">
          <w:rPr>
            <w:noProof/>
            <w:webHidden/>
          </w:rPr>
          <w:tab/>
        </w:r>
        <w:r w:rsidR="008C0A53">
          <w:rPr>
            <w:noProof/>
            <w:webHidden/>
          </w:rPr>
          <w:fldChar w:fldCharType="begin"/>
        </w:r>
        <w:r w:rsidR="008C0A53">
          <w:rPr>
            <w:noProof/>
            <w:webHidden/>
          </w:rPr>
          <w:instrText xml:space="preserve"> PAGEREF _Toc219271464 \h </w:instrText>
        </w:r>
        <w:r w:rsidR="008C0A53">
          <w:rPr>
            <w:noProof/>
            <w:webHidden/>
          </w:rPr>
        </w:r>
        <w:r w:rsidR="008C0A53">
          <w:rPr>
            <w:noProof/>
            <w:webHidden/>
          </w:rPr>
          <w:fldChar w:fldCharType="separate"/>
        </w:r>
        <w:r w:rsidR="008C0A53">
          <w:rPr>
            <w:noProof/>
            <w:webHidden/>
          </w:rPr>
          <w:t>77</w:t>
        </w:r>
        <w:r w:rsidR="008C0A53">
          <w:rPr>
            <w:noProof/>
            <w:webHidden/>
          </w:rPr>
          <w:fldChar w:fldCharType="end"/>
        </w:r>
      </w:hyperlink>
    </w:p>
    <w:p w14:paraId="55619BDB" w14:textId="63955F87" w:rsidR="008C0A53" w:rsidRDefault="00DD7A51">
      <w:pPr>
        <w:pStyle w:val="31"/>
        <w:rPr>
          <w:rFonts w:asciiTheme="minorHAnsi" w:eastAsiaTheme="minorEastAsia" w:hAnsiTheme="minorHAnsi" w:cstheme="minorBidi"/>
          <w:kern w:val="2"/>
          <w:lang w:val="en-US" w:eastAsia="en-US"/>
          <w14:ligatures w14:val="standardContextual"/>
        </w:rPr>
      </w:pPr>
      <w:hyperlink w:anchor="_Toc219271465" w:history="1">
        <w:r w:rsidR="008C0A53" w:rsidRPr="007B7A8A">
          <w:rPr>
            <w:rStyle w:val="a3"/>
          </w:rPr>
          <w:t>Экс-председатель правления Фонда гарантирования страховых выплат Азамат Джолдасбеков продемонстрировал таблицу от ЕНПФ, в которой показана зависимость накоплений и размеров выплат.</w:t>
        </w:r>
        <w:r w:rsidR="008C0A53">
          <w:rPr>
            <w:webHidden/>
          </w:rPr>
          <w:tab/>
        </w:r>
        <w:r w:rsidR="008C0A53">
          <w:rPr>
            <w:webHidden/>
          </w:rPr>
          <w:fldChar w:fldCharType="begin"/>
        </w:r>
        <w:r w:rsidR="008C0A53">
          <w:rPr>
            <w:webHidden/>
          </w:rPr>
          <w:instrText xml:space="preserve"> PAGEREF _Toc219271465 \h </w:instrText>
        </w:r>
        <w:r w:rsidR="008C0A53">
          <w:rPr>
            <w:webHidden/>
          </w:rPr>
        </w:r>
        <w:r w:rsidR="008C0A53">
          <w:rPr>
            <w:webHidden/>
          </w:rPr>
          <w:fldChar w:fldCharType="separate"/>
        </w:r>
        <w:r w:rsidR="008C0A53">
          <w:rPr>
            <w:webHidden/>
          </w:rPr>
          <w:t>77</w:t>
        </w:r>
        <w:r w:rsidR="008C0A53">
          <w:rPr>
            <w:webHidden/>
          </w:rPr>
          <w:fldChar w:fldCharType="end"/>
        </w:r>
      </w:hyperlink>
    </w:p>
    <w:p w14:paraId="1CA4FDD9" w14:textId="3D246AC2"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66" w:history="1">
        <w:r w:rsidR="008C0A53" w:rsidRPr="007B7A8A">
          <w:rPr>
            <w:rStyle w:val="a3"/>
            <w:noProof/>
          </w:rPr>
          <w:t>Караван, 13.01.2026, Минус миллиарды из ЕНПФ за месяц: что происходит с накоплениями казахстанцев</w:t>
        </w:r>
        <w:r w:rsidR="008C0A53">
          <w:rPr>
            <w:noProof/>
            <w:webHidden/>
          </w:rPr>
          <w:tab/>
        </w:r>
        <w:r w:rsidR="008C0A53">
          <w:rPr>
            <w:noProof/>
            <w:webHidden/>
          </w:rPr>
          <w:fldChar w:fldCharType="begin"/>
        </w:r>
        <w:r w:rsidR="008C0A53">
          <w:rPr>
            <w:noProof/>
            <w:webHidden/>
          </w:rPr>
          <w:instrText xml:space="preserve"> PAGEREF _Toc219271466 \h </w:instrText>
        </w:r>
        <w:r w:rsidR="008C0A53">
          <w:rPr>
            <w:noProof/>
            <w:webHidden/>
          </w:rPr>
        </w:r>
        <w:r w:rsidR="008C0A53">
          <w:rPr>
            <w:noProof/>
            <w:webHidden/>
          </w:rPr>
          <w:fldChar w:fldCharType="separate"/>
        </w:r>
        <w:r w:rsidR="008C0A53">
          <w:rPr>
            <w:noProof/>
            <w:webHidden/>
          </w:rPr>
          <w:t>78</w:t>
        </w:r>
        <w:r w:rsidR="008C0A53">
          <w:rPr>
            <w:noProof/>
            <w:webHidden/>
          </w:rPr>
          <w:fldChar w:fldCharType="end"/>
        </w:r>
      </w:hyperlink>
    </w:p>
    <w:p w14:paraId="00AB26C8" w14:textId="2B26B741" w:rsidR="008C0A53" w:rsidRDefault="00DD7A51">
      <w:pPr>
        <w:pStyle w:val="31"/>
        <w:rPr>
          <w:rFonts w:asciiTheme="minorHAnsi" w:eastAsiaTheme="minorEastAsia" w:hAnsiTheme="minorHAnsi" w:cstheme="minorBidi"/>
          <w:kern w:val="2"/>
          <w:lang w:val="en-US" w:eastAsia="en-US"/>
          <w14:ligatures w14:val="standardContextual"/>
        </w:rPr>
      </w:pPr>
      <w:hyperlink w:anchor="_Toc219271467" w:history="1">
        <w:r w:rsidR="008C0A53" w:rsidRPr="007B7A8A">
          <w:rPr>
            <w:rStyle w:val="a3"/>
          </w:rPr>
          <w:t>В декабре 2025 года казахстанцы массово изымали пенсионные накопления на лечение и жилье, показав аномальные скачки по отдельным категориям, передает Caravan.kz.</w:t>
        </w:r>
        <w:r w:rsidR="008C0A53">
          <w:rPr>
            <w:webHidden/>
          </w:rPr>
          <w:tab/>
        </w:r>
        <w:r w:rsidR="008C0A53">
          <w:rPr>
            <w:webHidden/>
          </w:rPr>
          <w:fldChar w:fldCharType="begin"/>
        </w:r>
        <w:r w:rsidR="008C0A53">
          <w:rPr>
            <w:webHidden/>
          </w:rPr>
          <w:instrText xml:space="preserve"> PAGEREF _Toc219271467 \h </w:instrText>
        </w:r>
        <w:r w:rsidR="008C0A53">
          <w:rPr>
            <w:webHidden/>
          </w:rPr>
        </w:r>
        <w:r w:rsidR="008C0A53">
          <w:rPr>
            <w:webHidden/>
          </w:rPr>
          <w:fldChar w:fldCharType="separate"/>
        </w:r>
        <w:r w:rsidR="008C0A53">
          <w:rPr>
            <w:webHidden/>
          </w:rPr>
          <w:t>78</w:t>
        </w:r>
        <w:r w:rsidR="008C0A53">
          <w:rPr>
            <w:webHidden/>
          </w:rPr>
          <w:fldChar w:fldCharType="end"/>
        </w:r>
      </w:hyperlink>
    </w:p>
    <w:p w14:paraId="40FB7BEE" w14:textId="4CBC381F"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68" w:history="1">
        <w:r w:rsidR="008C0A53" w:rsidRPr="007B7A8A">
          <w:rPr>
            <w:rStyle w:val="a3"/>
            <w:noProof/>
          </w:rPr>
          <w:t>inbusiness.kz, 13.01.2026, Последняя лазейка в пенсионной системе закрыта</w:t>
        </w:r>
        <w:r w:rsidR="008C0A53">
          <w:rPr>
            <w:noProof/>
            <w:webHidden/>
          </w:rPr>
          <w:tab/>
        </w:r>
        <w:r w:rsidR="008C0A53">
          <w:rPr>
            <w:noProof/>
            <w:webHidden/>
          </w:rPr>
          <w:fldChar w:fldCharType="begin"/>
        </w:r>
        <w:r w:rsidR="008C0A53">
          <w:rPr>
            <w:noProof/>
            <w:webHidden/>
          </w:rPr>
          <w:instrText xml:space="preserve"> PAGEREF _Toc219271468 \h </w:instrText>
        </w:r>
        <w:r w:rsidR="008C0A53">
          <w:rPr>
            <w:noProof/>
            <w:webHidden/>
          </w:rPr>
        </w:r>
        <w:r w:rsidR="008C0A53">
          <w:rPr>
            <w:noProof/>
            <w:webHidden/>
          </w:rPr>
          <w:fldChar w:fldCharType="separate"/>
        </w:r>
        <w:r w:rsidR="008C0A53">
          <w:rPr>
            <w:noProof/>
            <w:webHidden/>
          </w:rPr>
          <w:t>80</w:t>
        </w:r>
        <w:r w:rsidR="008C0A53">
          <w:rPr>
            <w:noProof/>
            <w:webHidden/>
          </w:rPr>
          <w:fldChar w:fldCharType="end"/>
        </w:r>
      </w:hyperlink>
    </w:p>
    <w:p w14:paraId="0ACE38ED" w14:textId="07E700CB" w:rsidR="008C0A53" w:rsidRDefault="00DD7A51">
      <w:pPr>
        <w:pStyle w:val="31"/>
        <w:rPr>
          <w:rFonts w:asciiTheme="minorHAnsi" w:eastAsiaTheme="minorEastAsia" w:hAnsiTheme="minorHAnsi" w:cstheme="minorBidi"/>
          <w:kern w:val="2"/>
          <w:lang w:val="en-US" w:eastAsia="en-US"/>
          <w14:ligatures w14:val="standardContextual"/>
        </w:rPr>
      </w:pPr>
      <w:hyperlink w:anchor="_Toc219271469" w:history="1">
        <w:r w:rsidR="008C0A53" w:rsidRPr="007B7A8A">
          <w:rPr>
            <w:rStyle w:val="a3"/>
          </w:rPr>
          <w:t>Вечером 12 января 2026 года Отбасы банк официально объявил о приостановлении приема заявок на cнятие пенсионных «излишков» на любые виды лечения на неопределенный срок. Это решение стало закономерным финалом многомесячной игры в «кошки-мышки» между государством и предприимчивыми гражданами, превратившими медицинские показания в инструмент для обналичивания средств, передает inbusiness.kz.</w:t>
        </w:r>
        <w:r w:rsidR="008C0A53">
          <w:rPr>
            <w:webHidden/>
          </w:rPr>
          <w:tab/>
        </w:r>
        <w:r w:rsidR="008C0A53">
          <w:rPr>
            <w:webHidden/>
          </w:rPr>
          <w:fldChar w:fldCharType="begin"/>
        </w:r>
        <w:r w:rsidR="008C0A53">
          <w:rPr>
            <w:webHidden/>
          </w:rPr>
          <w:instrText xml:space="preserve"> PAGEREF _Toc219271469 \h </w:instrText>
        </w:r>
        <w:r w:rsidR="008C0A53">
          <w:rPr>
            <w:webHidden/>
          </w:rPr>
        </w:r>
        <w:r w:rsidR="008C0A53">
          <w:rPr>
            <w:webHidden/>
          </w:rPr>
          <w:fldChar w:fldCharType="separate"/>
        </w:r>
        <w:r w:rsidR="008C0A53">
          <w:rPr>
            <w:webHidden/>
          </w:rPr>
          <w:t>80</w:t>
        </w:r>
        <w:r w:rsidR="008C0A53">
          <w:rPr>
            <w:webHidden/>
          </w:rPr>
          <w:fldChar w:fldCharType="end"/>
        </w:r>
      </w:hyperlink>
    </w:p>
    <w:p w14:paraId="246A8469" w14:textId="1D62BA48"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70" w:history="1">
        <w:r w:rsidR="008C0A53" w:rsidRPr="007B7A8A">
          <w:rPr>
            <w:rStyle w:val="a3"/>
            <w:noProof/>
          </w:rPr>
          <w:t>LS, 13.01.2026, В Казахстане предложили полностью запретить досрочные изъятия пенсионных накоплений</w:t>
        </w:r>
        <w:r w:rsidR="008C0A53">
          <w:rPr>
            <w:noProof/>
            <w:webHidden/>
          </w:rPr>
          <w:tab/>
        </w:r>
        <w:r w:rsidR="008C0A53">
          <w:rPr>
            <w:noProof/>
            <w:webHidden/>
          </w:rPr>
          <w:fldChar w:fldCharType="begin"/>
        </w:r>
        <w:r w:rsidR="008C0A53">
          <w:rPr>
            <w:noProof/>
            <w:webHidden/>
          </w:rPr>
          <w:instrText xml:space="preserve"> PAGEREF _Toc219271470 \h </w:instrText>
        </w:r>
        <w:r w:rsidR="008C0A53">
          <w:rPr>
            <w:noProof/>
            <w:webHidden/>
          </w:rPr>
        </w:r>
        <w:r w:rsidR="008C0A53">
          <w:rPr>
            <w:noProof/>
            <w:webHidden/>
          </w:rPr>
          <w:fldChar w:fldCharType="separate"/>
        </w:r>
        <w:r w:rsidR="008C0A53">
          <w:rPr>
            <w:noProof/>
            <w:webHidden/>
          </w:rPr>
          <w:t>82</w:t>
        </w:r>
        <w:r w:rsidR="008C0A53">
          <w:rPr>
            <w:noProof/>
            <w:webHidden/>
          </w:rPr>
          <w:fldChar w:fldCharType="end"/>
        </w:r>
      </w:hyperlink>
    </w:p>
    <w:p w14:paraId="25667F58" w14:textId="2CFA358A" w:rsidR="008C0A53" w:rsidRDefault="00DD7A51">
      <w:pPr>
        <w:pStyle w:val="31"/>
        <w:rPr>
          <w:rFonts w:asciiTheme="minorHAnsi" w:eastAsiaTheme="minorEastAsia" w:hAnsiTheme="minorHAnsi" w:cstheme="minorBidi"/>
          <w:kern w:val="2"/>
          <w:lang w:val="en-US" w:eastAsia="en-US"/>
          <w14:ligatures w14:val="standardContextual"/>
        </w:rPr>
      </w:pPr>
      <w:hyperlink w:anchor="_Toc219271471" w:history="1">
        <w:r w:rsidR="008C0A53" w:rsidRPr="007B7A8A">
          <w:rPr>
            <w:rStyle w:val="a3"/>
          </w:rPr>
          <w:t>Досрочное изъятие денег на старость из ЕНПФ может разрушить накопительную пенсионную систему. Такое мнение в беседе с корреспондентом LS высказал советник председателя правления Halyk Finance Мурат Темирханов.</w:t>
        </w:r>
        <w:r w:rsidR="008C0A53">
          <w:rPr>
            <w:webHidden/>
          </w:rPr>
          <w:tab/>
        </w:r>
        <w:r w:rsidR="008C0A53">
          <w:rPr>
            <w:webHidden/>
          </w:rPr>
          <w:fldChar w:fldCharType="begin"/>
        </w:r>
        <w:r w:rsidR="008C0A53">
          <w:rPr>
            <w:webHidden/>
          </w:rPr>
          <w:instrText xml:space="preserve"> PAGEREF _Toc219271471 \h </w:instrText>
        </w:r>
        <w:r w:rsidR="008C0A53">
          <w:rPr>
            <w:webHidden/>
          </w:rPr>
        </w:r>
        <w:r w:rsidR="008C0A53">
          <w:rPr>
            <w:webHidden/>
          </w:rPr>
          <w:fldChar w:fldCharType="separate"/>
        </w:r>
        <w:r w:rsidR="008C0A53">
          <w:rPr>
            <w:webHidden/>
          </w:rPr>
          <w:t>82</w:t>
        </w:r>
        <w:r w:rsidR="008C0A53">
          <w:rPr>
            <w:webHidden/>
          </w:rPr>
          <w:fldChar w:fldCharType="end"/>
        </w:r>
      </w:hyperlink>
    </w:p>
    <w:p w14:paraId="68302C95" w14:textId="036C5C3D"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72" w:history="1">
        <w:r w:rsidR="008C0A53" w:rsidRPr="007B7A8A">
          <w:rPr>
            <w:rStyle w:val="a3"/>
            <w:noProof/>
          </w:rPr>
          <w:t>Digital Business, 13.01.2026, Эксперт сравнил пенсионные системы в Казахстане и мире</w:t>
        </w:r>
        <w:r w:rsidR="008C0A53">
          <w:rPr>
            <w:noProof/>
            <w:webHidden/>
          </w:rPr>
          <w:tab/>
        </w:r>
        <w:r w:rsidR="008C0A53">
          <w:rPr>
            <w:noProof/>
            <w:webHidden/>
          </w:rPr>
          <w:fldChar w:fldCharType="begin"/>
        </w:r>
        <w:r w:rsidR="008C0A53">
          <w:rPr>
            <w:noProof/>
            <w:webHidden/>
          </w:rPr>
          <w:instrText xml:space="preserve"> PAGEREF _Toc219271472 \h </w:instrText>
        </w:r>
        <w:r w:rsidR="008C0A53">
          <w:rPr>
            <w:noProof/>
            <w:webHidden/>
          </w:rPr>
        </w:r>
        <w:r w:rsidR="008C0A53">
          <w:rPr>
            <w:noProof/>
            <w:webHidden/>
          </w:rPr>
          <w:fldChar w:fldCharType="separate"/>
        </w:r>
        <w:r w:rsidR="008C0A53">
          <w:rPr>
            <w:noProof/>
            <w:webHidden/>
          </w:rPr>
          <w:t>84</w:t>
        </w:r>
        <w:r w:rsidR="008C0A53">
          <w:rPr>
            <w:noProof/>
            <w:webHidden/>
          </w:rPr>
          <w:fldChar w:fldCharType="end"/>
        </w:r>
      </w:hyperlink>
    </w:p>
    <w:p w14:paraId="1B2B3343" w14:textId="0426D415" w:rsidR="008C0A53" w:rsidRDefault="00DD7A51">
      <w:pPr>
        <w:pStyle w:val="31"/>
        <w:rPr>
          <w:rFonts w:asciiTheme="minorHAnsi" w:eastAsiaTheme="minorEastAsia" w:hAnsiTheme="minorHAnsi" w:cstheme="minorBidi"/>
          <w:kern w:val="2"/>
          <w:lang w:val="en-US" w:eastAsia="en-US"/>
          <w14:ligatures w14:val="standardContextual"/>
        </w:rPr>
      </w:pPr>
      <w:hyperlink w:anchor="_Toc219271473" w:history="1">
        <w:r w:rsidR="008C0A53" w:rsidRPr="007B7A8A">
          <w:rPr>
            <w:rStyle w:val="a3"/>
          </w:rPr>
          <w:t>Все чаще в СМИ отмечают, что по ряду индикаторов Казахстан приближается к европейскому уровню пенсионных выплат. Но за сухими цифрами более сложная картина — молодая пенсионная система, волатильная доходность и постоянное давление инфляции. Digital Business поговорил с председателем правления КСЖ Freedom Life Азаматом Ердесовым о том, как устроена пенсионная система Казахстана, в чем ее сильные и слабые стороны и какие уроки можно извлечь из мирового опыта. Продолжаем наш проект о пенсиях.</w:t>
        </w:r>
        <w:r w:rsidR="008C0A53">
          <w:rPr>
            <w:webHidden/>
          </w:rPr>
          <w:tab/>
        </w:r>
        <w:r w:rsidR="008C0A53">
          <w:rPr>
            <w:webHidden/>
          </w:rPr>
          <w:fldChar w:fldCharType="begin"/>
        </w:r>
        <w:r w:rsidR="008C0A53">
          <w:rPr>
            <w:webHidden/>
          </w:rPr>
          <w:instrText xml:space="preserve"> PAGEREF _Toc219271473 \h </w:instrText>
        </w:r>
        <w:r w:rsidR="008C0A53">
          <w:rPr>
            <w:webHidden/>
          </w:rPr>
        </w:r>
        <w:r w:rsidR="008C0A53">
          <w:rPr>
            <w:webHidden/>
          </w:rPr>
          <w:fldChar w:fldCharType="separate"/>
        </w:r>
        <w:r w:rsidR="008C0A53">
          <w:rPr>
            <w:webHidden/>
          </w:rPr>
          <w:t>84</w:t>
        </w:r>
        <w:r w:rsidR="008C0A53">
          <w:rPr>
            <w:webHidden/>
          </w:rPr>
          <w:fldChar w:fldCharType="end"/>
        </w:r>
      </w:hyperlink>
    </w:p>
    <w:p w14:paraId="635A50BA" w14:textId="6012489F" w:rsidR="008C0A53" w:rsidRDefault="00DD7A51">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271474" w:history="1">
        <w:r w:rsidR="008C0A53" w:rsidRPr="007B7A8A">
          <w:rPr>
            <w:rStyle w:val="a3"/>
            <w:noProof/>
          </w:rPr>
          <w:t>Новости пенсионной отрасли стран дальнего зарубежья</w:t>
        </w:r>
        <w:r w:rsidR="008C0A53">
          <w:rPr>
            <w:noProof/>
            <w:webHidden/>
          </w:rPr>
          <w:tab/>
        </w:r>
        <w:r w:rsidR="008C0A53">
          <w:rPr>
            <w:noProof/>
            <w:webHidden/>
          </w:rPr>
          <w:fldChar w:fldCharType="begin"/>
        </w:r>
        <w:r w:rsidR="008C0A53">
          <w:rPr>
            <w:noProof/>
            <w:webHidden/>
          </w:rPr>
          <w:instrText xml:space="preserve"> PAGEREF _Toc219271474 \h </w:instrText>
        </w:r>
        <w:r w:rsidR="008C0A53">
          <w:rPr>
            <w:noProof/>
            <w:webHidden/>
          </w:rPr>
        </w:r>
        <w:r w:rsidR="008C0A53">
          <w:rPr>
            <w:noProof/>
            <w:webHidden/>
          </w:rPr>
          <w:fldChar w:fldCharType="separate"/>
        </w:r>
        <w:r w:rsidR="008C0A53">
          <w:rPr>
            <w:noProof/>
            <w:webHidden/>
          </w:rPr>
          <w:t>89</w:t>
        </w:r>
        <w:r w:rsidR="008C0A53">
          <w:rPr>
            <w:noProof/>
            <w:webHidden/>
          </w:rPr>
          <w:fldChar w:fldCharType="end"/>
        </w:r>
      </w:hyperlink>
    </w:p>
    <w:p w14:paraId="1AD7E30A" w14:textId="10A6EF9A"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75" w:history="1">
        <w:r w:rsidR="008C0A53" w:rsidRPr="007B7A8A">
          <w:rPr>
            <w:rStyle w:val="a3"/>
            <w:noProof/>
          </w:rPr>
          <w:t>Telegraf.lv, 13.01.2026, Доходность всех инвестиционных планов государственной фондированной пенсионной схемы за год была положительной</w:t>
        </w:r>
        <w:r w:rsidR="008C0A53">
          <w:rPr>
            <w:noProof/>
            <w:webHidden/>
          </w:rPr>
          <w:tab/>
        </w:r>
        <w:r w:rsidR="008C0A53">
          <w:rPr>
            <w:noProof/>
            <w:webHidden/>
          </w:rPr>
          <w:fldChar w:fldCharType="begin"/>
        </w:r>
        <w:r w:rsidR="008C0A53">
          <w:rPr>
            <w:noProof/>
            <w:webHidden/>
          </w:rPr>
          <w:instrText xml:space="preserve"> PAGEREF _Toc219271475 \h </w:instrText>
        </w:r>
        <w:r w:rsidR="008C0A53">
          <w:rPr>
            <w:noProof/>
            <w:webHidden/>
          </w:rPr>
        </w:r>
        <w:r w:rsidR="008C0A53">
          <w:rPr>
            <w:noProof/>
            <w:webHidden/>
          </w:rPr>
          <w:fldChar w:fldCharType="separate"/>
        </w:r>
        <w:r w:rsidR="008C0A53">
          <w:rPr>
            <w:noProof/>
            <w:webHidden/>
          </w:rPr>
          <w:t>89</w:t>
        </w:r>
        <w:r w:rsidR="008C0A53">
          <w:rPr>
            <w:noProof/>
            <w:webHidden/>
          </w:rPr>
          <w:fldChar w:fldCharType="end"/>
        </w:r>
      </w:hyperlink>
    </w:p>
    <w:p w14:paraId="672DA696" w14:textId="68677BB3" w:rsidR="008C0A53" w:rsidRDefault="00DD7A51">
      <w:pPr>
        <w:pStyle w:val="31"/>
        <w:rPr>
          <w:rFonts w:asciiTheme="minorHAnsi" w:eastAsiaTheme="minorEastAsia" w:hAnsiTheme="minorHAnsi" w:cstheme="minorBidi"/>
          <w:kern w:val="2"/>
          <w:lang w:val="en-US" w:eastAsia="en-US"/>
          <w14:ligatures w14:val="standardContextual"/>
        </w:rPr>
      </w:pPr>
      <w:hyperlink w:anchor="_Toc219271476" w:history="1">
        <w:r w:rsidR="008C0A53" w:rsidRPr="007B7A8A">
          <w:rPr>
            <w:rStyle w:val="a3"/>
          </w:rPr>
          <w:t>В начале 2026 года доходность всех инвестиционных планов государственной фондированной пенсионной схемы за год оказалась положительной, свидетельствуют данные, опубликованные на портале manapensija.lv.</w:t>
        </w:r>
        <w:r w:rsidR="008C0A53">
          <w:rPr>
            <w:webHidden/>
          </w:rPr>
          <w:tab/>
        </w:r>
        <w:r w:rsidR="008C0A53">
          <w:rPr>
            <w:webHidden/>
          </w:rPr>
          <w:fldChar w:fldCharType="begin"/>
        </w:r>
        <w:r w:rsidR="008C0A53">
          <w:rPr>
            <w:webHidden/>
          </w:rPr>
          <w:instrText xml:space="preserve"> PAGEREF _Toc219271476 \h </w:instrText>
        </w:r>
        <w:r w:rsidR="008C0A53">
          <w:rPr>
            <w:webHidden/>
          </w:rPr>
        </w:r>
        <w:r w:rsidR="008C0A53">
          <w:rPr>
            <w:webHidden/>
          </w:rPr>
          <w:fldChar w:fldCharType="separate"/>
        </w:r>
        <w:r w:rsidR="008C0A53">
          <w:rPr>
            <w:webHidden/>
          </w:rPr>
          <w:t>89</w:t>
        </w:r>
        <w:r w:rsidR="008C0A53">
          <w:rPr>
            <w:webHidden/>
          </w:rPr>
          <w:fldChar w:fldCharType="end"/>
        </w:r>
      </w:hyperlink>
    </w:p>
    <w:p w14:paraId="5D5CABEC" w14:textId="01DD51ED"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77" w:history="1">
        <w:r w:rsidR="008C0A53" w:rsidRPr="007B7A8A">
          <w:rPr>
            <w:rStyle w:val="a3"/>
            <w:noProof/>
          </w:rPr>
          <w:t>Bits.media, 13.01.2026, Мэтт Хоуган: Биткоин не опасен для пенсионных фондов</w:t>
        </w:r>
        <w:r w:rsidR="008C0A53">
          <w:rPr>
            <w:noProof/>
            <w:webHidden/>
          </w:rPr>
          <w:tab/>
        </w:r>
        <w:r w:rsidR="008C0A53">
          <w:rPr>
            <w:noProof/>
            <w:webHidden/>
          </w:rPr>
          <w:fldChar w:fldCharType="begin"/>
        </w:r>
        <w:r w:rsidR="008C0A53">
          <w:rPr>
            <w:noProof/>
            <w:webHidden/>
          </w:rPr>
          <w:instrText xml:space="preserve"> PAGEREF _Toc219271477 \h </w:instrText>
        </w:r>
        <w:r w:rsidR="008C0A53">
          <w:rPr>
            <w:noProof/>
            <w:webHidden/>
          </w:rPr>
        </w:r>
        <w:r w:rsidR="008C0A53">
          <w:rPr>
            <w:noProof/>
            <w:webHidden/>
          </w:rPr>
          <w:fldChar w:fldCharType="separate"/>
        </w:r>
        <w:r w:rsidR="008C0A53">
          <w:rPr>
            <w:noProof/>
            <w:webHidden/>
          </w:rPr>
          <w:t>90</w:t>
        </w:r>
        <w:r w:rsidR="008C0A53">
          <w:rPr>
            <w:noProof/>
            <w:webHidden/>
          </w:rPr>
          <w:fldChar w:fldCharType="end"/>
        </w:r>
      </w:hyperlink>
    </w:p>
    <w:p w14:paraId="473C57FF" w14:textId="6DAA755A" w:rsidR="008C0A53" w:rsidRDefault="00DD7A51">
      <w:pPr>
        <w:pStyle w:val="31"/>
        <w:rPr>
          <w:rFonts w:asciiTheme="minorHAnsi" w:eastAsiaTheme="minorEastAsia" w:hAnsiTheme="minorHAnsi" w:cstheme="minorBidi"/>
          <w:kern w:val="2"/>
          <w:lang w:val="en-US" w:eastAsia="en-US"/>
          <w14:ligatures w14:val="standardContextual"/>
        </w:rPr>
      </w:pPr>
      <w:hyperlink w:anchor="_Toc219271478" w:history="1">
        <w:r w:rsidR="008C0A53" w:rsidRPr="007B7A8A">
          <w:rPr>
            <w:rStyle w:val="a3"/>
          </w:rPr>
          <w:t>Инвестиционный директор компании Bitwise Мэтт Хоуган (Matt Hougan) опроверг идею критиков криптовалют, будто пенсионные фонды не должны вкладывать средства в биткоин из-за его сильной волатильности.</w:t>
        </w:r>
        <w:r w:rsidR="008C0A53">
          <w:rPr>
            <w:webHidden/>
          </w:rPr>
          <w:tab/>
        </w:r>
        <w:r w:rsidR="008C0A53">
          <w:rPr>
            <w:webHidden/>
          </w:rPr>
          <w:fldChar w:fldCharType="begin"/>
        </w:r>
        <w:r w:rsidR="008C0A53">
          <w:rPr>
            <w:webHidden/>
          </w:rPr>
          <w:instrText xml:space="preserve"> PAGEREF _Toc219271478 \h </w:instrText>
        </w:r>
        <w:r w:rsidR="008C0A53">
          <w:rPr>
            <w:webHidden/>
          </w:rPr>
        </w:r>
        <w:r w:rsidR="008C0A53">
          <w:rPr>
            <w:webHidden/>
          </w:rPr>
          <w:fldChar w:fldCharType="separate"/>
        </w:r>
        <w:r w:rsidR="008C0A53">
          <w:rPr>
            <w:webHidden/>
          </w:rPr>
          <w:t>90</w:t>
        </w:r>
        <w:r w:rsidR="008C0A53">
          <w:rPr>
            <w:webHidden/>
          </w:rPr>
          <w:fldChar w:fldCharType="end"/>
        </w:r>
      </w:hyperlink>
    </w:p>
    <w:p w14:paraId="7108B49D" w14:textId="1D56B5CB" w:rsidR="008C0A53" w:rsidRDefault="00DD7A51">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271479" w:history="1">
        <w:r w:rsidR="008C0A53" w:rsidRPr="007B7A8A">
          <w:rPr>
            <w:rStyle w:val="a3"/>
            <w:noProof/>
          </w:rPr>
          <w:t>Ridus.Ru, 14.01.2026, Илон Маск предсказал исчезновение пенсий через 20 лет</w:t>
        </w:r>
        <w:r w:rsidR="008C0A53">
          <w:rPr>
            <w:noProof/>
            <w:webHidden/>
          </w:rPr>
          <w:tab/>
        </w:r>
        <w:r w:rsidR="008C0A53">
          <w:rPr>
            <w:noProof/>
            <w:webHidden/>
          </w:rPr>
          <w:fldChar w:fldCharType="begin"/>
        </w:r>
        <w:r w:rsidR="008C0A53">
          <w:rPr>
            <w:noProof/>
            <w:webHidden/>
          </w:rPr>
          <w:instrText xml:space="preserve"> PAGEREF _Toc219271479 \h </w:instrText>
        </w:r>
        <w:r w:rsidR="008C0A53">
          <w:rPr>
            <w:noProof/>
            <w:webHidden/>
          </w:rPr>
        </w:r>
        <w:r w:rsidR="008C0A53">
          <w:rPr>
            <w:noProof/>
            <w:webHidden/>
          </w:rPr>
          <w:fldChar w:fldCharType="separate"/>
        </w:r>
        <w:r w:rsidR="008C0A53">
          <w:rPr>
            <w:noProof/>
            <w:webHidden/>
          </w:rPr>
          <w:t>92</w:t>
        </w:r>
        <w:r w:rsidR="008C0A53">
          <w:rPr>
            <w:noProof/>
            <w:webHidden/>
          </w:rPr>
          <w:fldChar w:fldCharType="end"/>
        </w:r>
      </w:hyperlink>
    </w:p>
    <w:p w14:paraId="7605E936" w14:textId="7B19B954" w:rsidR="008C0A53" w:rsidRDefault="00DD7A51">
      <w:pPr>
        <w:pStyle w:val="31"/>
        <w:rPr>
          <w:rFonts w:asciiTheme="minorHAnsi" w:eastAsiaTheme="minorEastAsia" w:hAnsiTheme="minorHAnsi" w:cstheme="minorBidi"/>
          <w:kern w:val="2"/>
          <w:lang w:val="en-US" w:eastAsia="en-US"/>
          <w14:ligatures w14:val="standardContextual"/>
        </w:rPr>
      </w:pPr>
      <w:hyperlink w:anchor="_Toc219271480" w:history="1">
        <w:r w:rsidR="008C0A53" w:rsidRPr="007B7A8A">
          <w:rPr>
            <w:rStyle w:val="a3"/>
          </w:rPr>
          <w:t>Согласно заявлению, сделанному американским миллиардером Илоном Маском и представленному в издании Business Insider, за следующие два десятилетия привычная форма пенсионных накоплений утратит свою актуальность. Это предполагает, что мир в итоге может отказаться от концепции пенсий, как таковых, сообщает перевод, подготовленный ИноСМИ. Маск предполагает, что инновационные технологии будущего приведут к росту производительности труда, что, в свою очередь, обеспечит резкий рост доступных ресурсов. Это означает, что высокий уровень дохода станет достижим для каждого. Однако, по его предупреждению, переход к подобной утопической модели будет сопровождаться трудностями. На протяжении более ста лет вопрос накоплений на старость оставался одним из приоритетных для многих людей, но, как прогнозирует Маск, вскоре это перестанет быть актуальным.</w:t>
        </w:r>
        <w:r w:rsidR="008C0A53">
          <w:rPr>
            <w:webHidden/>
          </w:rPr>
          <w:tab/>
        </w:r>
        <w:r w:rsidR="008C0A53">
          <w:rPr>
            <w:webHidden/>
          </w:rPr>
          <w:fldChar w:fldCharType="begin"/>
        </w:r>
        <w:r w:rsidR="008C0A53">
          <w:rPr>
            <w:webHidden/>
          </w:rPr>
          <w:instrText xml:space="preserve"> PAGEREF _Toc219271480 \h </w:instrText>
        </w:r>
        <w:r w:rsidR="008C0A53">
          <w:rPr>
            <w:webHidden/>
          </w:rPr>
        </w:r>
        <w:r w:rsidR="008C0A53">
          <w:rPr>
            <w:webHidden/>
          </w:rPr>
          <w:fldChar w:fldCharType="separate"/>
        </w:r>
        <w:r w:rsidR="008C0A53">
          <w:rPr>
            <w:webHidden/>
          </w:rPr>
          <w:t>92</w:t>
        </w:r>
        <w:r w:rsidR="008C0A53">
          <w:rPr>
            <w:webHidden/>
          </w:rPr>
          <w:fldChar w:fldCharType="end"/>
        </w:r>
      </w:hyperlink>
    </w:p>
    <w:p w14:paraId="15E433F4" w14:textId="5BD0B853" w:rsidR="00A0290C" w:rsidRPr="00990EF1" w:rsidRDefault="0016758D" w:rsidP="00310633">
      <w:pPr>
        <w:rPr>
          <w:b/>
          <w:caps/>
          <w:sz w:val="32"/>
        </w:rPr>
      </w:pPr>
      <w:r w:rsidRPr="00990EF1">
        <w:rPr>
          <w:caps/>
          <w:sz w:val="28"/>
        </w:rPr>
        <w:fldChar w:fldCharType="end"/>
      </w:r>
    </w:p>
    <w:p w14:paraId="6EA9C6EB" w14:textId="77777777" w:rsidR="00D1642B" w:rsidRPr="00990EF1" w:rsidRDefault="00D1642B" w:rsidP="00D1642B">
      <w:pPr>
        <w:pStyle w:val="251"/>
      </w:pPr>
      <w:bookmarkStart w:id="17" w:name="_Toc396864664"/>
      <w:bookmarkStart w:id="18" w:name="_Toc99318652"/>
      <w:bookmarkStart w:id="19" w:name="_Toc219271370"/>
      <w:bookmarkStart w:id="20" w:name="_Toc246216291"/>
      <w:bookmarkStart w:id="21" w:name="_Toc246297418"/>
      <w:bookmarkEnd w:id="9"/>
      <w:bookmarkEnd w:id="10"/>
      <w:bookmarkEnd w:id="11"/>
      <w:bookmarkEnd w:id="12"/>
      <w:bookmarkEnd w:id="13"/>
      <w:bookmarkEnd w:id="14"/>
      <w:bookmarkEnd w:id="15"/>
      <w:bookmarkEnd w:id="16"/>
      <w:r w:rsidRPr="00990EF1">
        <w:lastRenderedPageBreak/>
        <w:t>НОВОСТИ ПЕНСИОННОЙ ОТРАСЛИ</w:t>
      </w:r>
      <w:bookmarkEnd w:id="17"/>
      <w:bookmarkEnd w:id="18"/>
      <w:bookmarkEnd w:id="19"/>
    </w:p>
    <w:p w14:paraId="024116D1" w14:textId="77777777" w:rsidR="00111D7C" w:rsidRPr="0051756A" w:rsidRDefault="00111D7C" w:rsidP="00111D7C">
      <w:pPr>
        <w:pStyle w:val="10"/>
      </w:pPr>
      <w:bookmarkStart w:id="22" w:name="_Toc99271685"/>
      <w:bookmarkStart w:id="23" w:name="_Toc99318653"/>
      <w:bookmarkStart w:id="24" w:name="_Toc165991072"/>
      <w:bookmarkStart w:id="25" w:name="_Toc219271371"/>
      <w:bookmarkStart w:id="26" w:name="_Toc246987631"/>
      <w:bookmarkStart w:id="27" w:name="_Toc248632297"/>
      <w:bookmarkStart w:id="28" w:name="_Toc251223975"/>
      <w:bookmarkEnd w:id="20"/>
      <w:bookmarkEnd w:id="21"/>
      <w:r w:rsidRPr="00990EF1">
        <w:t>Новости отрасли НПФ</w:t>
      </w:r>
      <w:bookmarkEnd w:id="22"/>
      <w:bookmarkEnd w:id="23"/>
      <w:bookmarkEnd w:id="24"/>
      <w:bookmarkEnd w:id="25"/>
    </w:p>
    <w:p w14:paraId="33D3B0ED" w14:textId="4DA57408" w:rsidR="00216A06" w:rsidRPr="00216A06" w:rsidRDefault="00216A06" w:rsidP="00216A06">
      <w:pPr>
        <w:pStyle w:val="2"/>
      </w:pPr>
      <w:bookmarkStart w:id="29" w:name="_Toc219271372"/>
      <w:r w:rsidRPr="00216A06">
        <w:t>РБК, 13.01.2026, «Инфосистемы Джет» внедрила платформу «Штурвал» в НПФ «Будущее»</w:t>
      </w:r>
      <w:bookmarkEnd w:id="29"/>
    </w:p>
    <w:p w14:paraId="4ECF78E0" w14:textId="77777777" w:rsidR="00216A06" w:rsidRPr="00216A06" w:rsidRDefault="00216A06" w:rsidP="00216A06">
      <w:pPr>
        <w:pStyle w:val="3"/>
      </w:pPr>
      <w:bookmarkStart w:id="30" w:name="_Toc219271373"/>
      <w:r w:rsidRPr="00216A06">
        <w:t>ИТ-компания «Инфосистемы Джет» совместно с российским разработчиком ПО «Лабораторией Числитель» внедрили платформу контейнеризации «Штурвал» в НПФ «БУДУЩЕЕ».</w:t>
      </w:r>
      <w:bookmarkEnd w:id="30"/>
    </w:p>
    <w:p w14:paraId="085D0611" w14:textId="77777777" w:rsidR="00216A06" w:rsidRPr="00216A06" w:rsidRDefault="00216A06" w:rsidP="00216A06">
      <w:r w:rsidRPr="00216A06">
        <w:t>В 2024 году в НПФ «БУДУЩЕЕ» - в одном из крупнейших по числу клиентов и объему активов негосударственных пенсионных фондов России - возникла необходимость внедрить современное приложение на базе микросервисной архитектуры. Платформа контейнеризации должна была обеспечить быстрое масштабирование, безопасность и высокую отказоустойчивость инфраструктуры.</w:t>
      </w:r>
    </w:p>
    <w:p w14:paraId="73BE61BC" w14:textId="77777777" w:rsidR="00216A06" w:rsidRPr="00216A06" w:rsidRDefault="00216A06" w:rsidP="00216A06">
      <w:r w:rsidRPr="00216A06">
        <w:t>При выборе решения фонд ориентировался на наличие компании в реестре российского программного обеспечения (ПО), возможность работы в изолированном контуре и простоту эксплуатации. Важным фактором при выборе поставщика также стала бесшовная интеграция с уже используемым системным ПО.</w:t>
      </w:r>
    </w:p>
    <w:p w14:paraId="69B865E7" w14:textId="77777777" w:rsidR="00216A06" w:rsidRPr="00216A06" w:rsidRDefault="00216A06" w:rsidP="00216A06">
      <w:r w:rsidRPr="00216A06">
        <w:t>Процесс миграции и настройку платформы «Штурвал» обеспечила компания «Инфосистемы Джет». В результате сервисы, требующие применения контейнеризации, были перенесены на инфраструктуру под управлением платформы. Решение позволило фонду стандартизировать и упростить процессы управления окружениями, ускорить выпуск обновлений и снизить нагрузку на ИТ-команду.</w:t>
      </w:r>
    </w:p>
    <w:p w14:paraId="622A2B74" w14:textId="77777777" w:rsidR="00216A06" w:rsidRPr="00216A06" w:rsidRDefault="00216A06" w:rsidP="00216A06">
      <w:r w:rsidRPr="00216A06">
        <w:t>«Мы уделяем особое внимание внедрению современных технологий для повышения эффективности и безопасности своих ИТ-систем. Переход на микросервисную архитектуру - новый вызов, с которым нам пришлось столкнуться. Сейчас мы имеем легко управляемую платформу и в любой момент можем масштабировать ее на другие сервисы», - отметил Дмитрий Костиков, начальник управления информационной безопасности НПФ «БУДУЩЕЕ».</w:t>
      </w:r>
    </w:p>
    <w:p w14:paraId="06D1E77F" w14:textId="77777777" w:rsidR="00216A06" w:rsidRPr="00216A06" w:rsidRDefault="00216A06" w:rsidP="00216A06">
      <w:r w:rsidRPr="00216A06">
        <w:t xml:space="preserve">«Наша команда подобрала и внедрила решение, которое оптимально соответствовало поставленной задаче. Благодаря применению коммерческой сборки </w:t>
      </w:r>
      <w:r w:rsidRPr="00216A06">
        <w:rPr>
          <w:lang w:val="en-US"/>
        </w:rPr>
        <w:t>Kubernetes</w:t>
      </w:r>
      <w:r w:rsidRPr="00216A06">
        <w:t xml:space="preserve"> от «Лаборатории Числитель» нам удалось провести внедрение платформы в кратчайшие сроки с выполнением серьезных требований ИТ и ИБ, предъявляемых со стороны заказчика», - отметил Дмитрий Горохов, директор департамента виртуализации и контейнеризации «Инфосистемы Джет».</w:t>
      </w:r>
    </w:p>
    <w:p w14:paraId="3DAAAB42" w14:textId="77777777" w:rsidR="00216A06" w:rsidRPr="00216A06" w:rsidRDefault="00216A06" w:rsidP="00216A06">
      <w:r w:rsidRPr="00216A06">
        <w:t xml:space="preserve">«Основная миссия «Штурвала» - максимально облегчить вход в </w:t>
      </w:r>
      <w:r w:rsidRPr="00216A06">
        <w:rPr>
          <w:lang w:val="en-US"/>
        </w:rPr>
        <w:t>Kubernetes</w:t>
      </w:r>
      <w:r w:rsidRPr="00216A06">
        <w:t>. Мы стремимся дать рынку инструмент, который упрощает внедрение сложной технологии. Этот проект стал наглядным подтверждением успешности нашей стратегии», - добавил Владимир Беляевский, исполнительный директор «Лаборатории Числитель».</w:t>
      </w:r>
    </w:p>
    <w:p w14:paraId="768CBBA7" w14:textId="2C9F8CD4" w:rsidR="00216A06" w:rsidRPr="00216A06" w:rsidRDefault="00DD7A51" w:rsidP="00216A06">
      <w:hyperlink r:id="rId8" w:history="1">
        <w:r w:rsidR="00216A06" w:rsidRPr="0096652F">
          <w:rPr>
            <w:rStyle w:val="a3"/>
            <w:lang w:val="en-US"/>
          </w:rPr>
          <w:t>https</w:t>
        </w:r>
        <w:r w:rsidR="00216A06" w:rsidRPr="00216A06">
          <w:rPr>
            <w:rStyle w:val="a3"/>
          </w:rPr>
          <w:t>://</w:t>
        </w:r>
        <w:r w:rsidR="00216A06" w:rsidRPr="0096652F">
          <w:rPr>
            <w:rStyle w:val="a3"/>
            <w:lang w:val="en-US"/>
          </w:rPr>
          <w:t>companies</w:t>
        </w:r>
        <w:r w:rsidR="00216A06" w:rsidRPr="00216A06">
          <w:rPr>
            <w:rStyle w:val="a3"/>
          </w:rPr>
          <w:t>.</w:t>
        </w:r>
        <w:r w:rsidR="00216A06" w:rsidRPr="0096652F">
          <w:rPr>
            <w:rStyle w:val="a3"/>
            <w:lang w:val="en-US"/>
          </w:rPr>
          <w:t>rbc</w:t>
        </w:r>
        <w:r w:rsidR="00216A06" w:rsidRPr="00216A06">
          <w:rPr>
            <w:rStyle w:val="a3"/>
          </w:rPr>
          <w:t>.</w:t>
        </w:r>
        <w:r w:rsidR="00216A06" w:rsidRPr="0096652F">
          <w:rPr>
            <w:rStyle w:val="a3"/>
            <w:lang w:val="en-US"/>
          </w:rPr>
          <w:t>ru</w:t>
        </w:r>
        <w:r w:rsidR="00216A06" w:rsidRPr="00216A06">
          <w:rPr>
            <w:rStyle w:val="a3"/>
          </w:rPr>
          <w:t>/</w:t>
        </w:r>
        <w:r w:rsidR="00216A06" w:rsidRPr="0096652F">
          <w:rPr>
            <w:rStyle w:val="a3"/>
            <w:lang w:val="en-US"/>
          </w:rPr>
          <w:t>news</w:t>
        </w:r>
        <w:r w:rsidR="00216A06" w:rsidRPr="00216A06">
          <w:rPr>
            <w:rStyle w:val="a3"/>
          </w:rPr>
          <w:t>/</w:t>
        </w:r>
        <w:r w:rsidR="00216A06" w:rsidRPr="0096652F">
          <w:rPr>
            <w:rStyle w:val="a3"/>
            <w:lang w:val="en-US"/>
          </w:rPr>
          <w:t>dzpT</w:t>
        </w:r>
        <w:r w:rsidR="00216A06" w:rsidRPr="00216A06">
          <w:rPr>
            <w:rStyle w:val="a3"/>
          </w:rPr>
          <w:t>912</w:t>
        </w:r>
        <w:r w:rsidR="00216A06" w:rsidRPr="0096652F">
          <w:rPr>
            <w:rStyle w:val="a3"/>
            <w:lang w:val="en-US"/>
          </w:rPr>
          <w:t>Flf</w:t>
        </w:r>
        <w:r w:rsidR="00216A06" w:rsidRPr="00216A06">
          <w:rPr>
            <w:rStyle w:val="a3"/>
          </w:rPr>
          <w:t>/</w:t>
        </w:r>
        <w:r w:rsidR="00216A06" w:rsidRPr="0096652F">
          <w:rPr>
            <w:rStyle w:val="a3"/>
            <w:lang w:val="en-US"/>
          </w:rPr>
          <w:t>infosistemyi</w:t>
        </w:r>
        <w:r w:rsidR="00216A06" w:rsidRPr="00216A06">
          <w:rPr>
            <w:rStyle w:val="a3"/>
          </w:rPr>
          <w:t>-</w:t>
        </w:r>
        <w:r w:rsidR="00216A06" w:rsidRPr="0096652F">
          <w:rPr>
            <w:rStyle w:val="a3"/>
            <w:lang w:val="en-US"/>
          </w:rPr>
          <w:t>dzhet</w:t>
        </w:r>
        <w:r w:rsidR="00216A06" w:rsidRPr="00216A06">
          <w:rPr>
            <w:rStyle w:val="a3"/>
          </w:rPr>
          <w:t>-</w:t>
        </w:r>
        <w:r w:rsidR="00216A06" w:rsidRPr="0096652F">
          <w:rPr>
            <w:rStyle w:val="a3"/>
            <w:lang w:val="en-US"/>
          </w:rPr>
          <w:t>vnedrila</w:t>
        </w:r>
        <w:r w:rsidR="00216A06" w:rsidRPr="00216A06">
          <w:rPr>
            <w:rStyle w:val="a3"/>
          </w:rPr>
          <w:t>-</w:t>
        </w:r>
        <w:r w:rsidR="00216A06" w:rsidRPr="0096652F">
          <w:rPr>
            <w:rStyle w:val="a3"/>
            <w:lang w:val="en-US"/>
          </w:rPr>
          <w:t>platformu</w:t>
        </w:r>
        <w:r w:rsidR="00216A06" w:rsidRPr="00216A06">
          <w:rPr>
            <w:rStyle w:val="a3"/>
          </w:rPr>
          <w:t>-</w:t>
        </w:r>
        <w:r w:rsidR="00216A06" w:rsidRPr="0096652F">
          <w:rPr>
            <w:rStyle w:val="a3"/>
            <w:lang w:val="en-US"/>
          </w:rPr>
          <w:t>shturval</w:t>
        </w:r>
        <w:r w:rsidR="00216A06" w:rsidRPr="00216A06">
          <w:rPr>
            <w:rStyle w:val="a3"/>
          </w:rPr>
          <w:t>-</w:t>
        </w:r>
        <w:r w:rsidR="00216A06" w:rsidRPr="0096652F">
          <w:rPr>
            <w:rStyle w:val="a3"/>
            <w:lang w:val="en-US"/>
          </w:rPr>
          <w:t>v</w:t>
        </w:r>
        <w:r w:rsidR="00216A06" w:rsidRPr="00216A06">
          <w:rPr>
            <w:rStyle w:val="a3"/>
          </w:rPr>
          <w:t>-</w:t>
        </w:r>
        <w:r w:rsidR="00216A06" w:rsidRPr="0096652F">
          <w:rPr>
            <w:rStyle w:val="a3"/>
            <w:lang w:val="en-US"/>
          </w:rPr>
          <w:t>npf</w:t>
        </w:r>
        <w:r w:rsidR="00216A06" w:rsidRPr="00216A06">
          <w:rPr>
            <w:rStyle w:val="a3"/>
          </w:rPr>
          <w:t>-</w:t>
        </w:r>
        <w:r w:rsidR="00216A06" w:rsidRPr="0096652F">
          <w:rPr>
            <w:rStyle w:val="a3"/>
            <w:lang w:val="en-US"/>
          </w:rPr>
          <w:t>buduschee</w:t>
        </w:r>
        <w:r w:rsidR="00216A06" w:rsidRPr="00216A06">
          <w:rPr>
            <w:rStyle w:val="a3"/>
          </w:rPr>
          <w:t>/</w:t>
        </w:r>
      </w:hyperlink>
      <w:r w:rsidR="00216A06" w:rsidRPr="00216A06">
        <w:t xml:space="preserve"> </w:t>
      </w:r>
    </w:p>
    <w:p w14:paraId="1DEA92DE" w14:textId="2FB0C27E" w:rsidR="00CA66B8" w:rsidRPr="00990EF1" w:rsidRDefault="00CA66B8" w:rsidP="00CA66B8">
      <w:pPr>
        <w:pStyle w:val="2"/>
      </w:pPr>
      <w:bookmarkStart w:id="31" w:name="ф1"/>
      <w:bookmarkStart w:id="32" w:name="_Toc219271374"/>
      <w:bookmarkEnd w:id="31"/>
      <w:r w:rsidRPr="00990EF1">
        <w:lastRenderedPageBreak/>
        <w:t xml:space="preserve">Ваш Пенсионный Брокер, 13.01.2026, </w:t>
      </w:r>
      <w:r w:rsidR="00990EF1" w:rsidRPr="00990EF1">
        <w:t>«</w:t>
      </w:r>
      <w:r w:rsidRPr="00990EF1">
        <w:t>Лови процент</w:t>
      </w:r>
      <w:r w:rsidR="00990EF1" w:rsidRPr="00990EF1">
        <w:t>»</w:t>
      </w:r>
      <w:r w:rsidRPr="00990EF1">
        <w:t>: НПФ Эволюция запустил новый финансовый продукт с фиксированной ставкой</w:t>
      </w:r>
      <w:bookmarkEnd w:id="32"/>
    </w:p>
    <w:p w14:paraId="4B11057F" w14:textId="7ED250D8" w:rsidR="00CA66B8" w:rsidRPr="00990EF1" w:rsidRDefault="00CA66B8" w:rsidP="0073137F">
      <w:pPr>
        <w:pStyle w:val="3"/>
      </w:pPr>
      <w:bookmarkStart w:id="33" w:name="_Toc219271375"/>
      <w:r w:rsidRPr="00990EF1">
        <w:t xml:space="preserve">Негосударственный пенсионный фонд Эволюция предлагает клиентам новый продукт с гарантированным доходом: </w:t>
      </w:r>
      <w:r w:rsidR="00990EF1" w:rsidRPr="00990EF1">
        <w:t>«</w:t>
      </w:r>
      <w:r w:rsidRPr="00990EF1">
        <w:t>Программа долгосрочных сбережений - лови процент</w:t>
      </w:r>
      <w:r w:rsidR="00990EF1" w:rsidRPr="00990EF1">
        <w:t>»</w:t>
      </w:r>
      <w:r w:rsidRPr="00990EF1">
        <w:t>. Он позволяет участникам ПДС получить гарантированный доход в размере процентной ставки 12% на все взносы до 31 декабря 2028 года.</w:t>
      </w:r>
      <w:bookmarkEnd w:id="33"/>
    </w:p>
    <w:p w14:paraId="670CB17A" w14:textId="77777777" w:rsidR="00CA66B8" w:rsidRPr="00990EF1" w:rsidRDefault="00CA66B8" w:rsidP="00CA66B8">
      <w:r w:rsidRPr="00990EF1">
        <w:t xml:space="preserve">Размер гарантированного дохода рассчитывается по формуле простых процентов и начисляется на сумму сберегательных взносов на счете:  </w:t>
      </w:r>
    </w:p>
    <w:p w14:paraId="6D017514" w14:textId="77777777" w:rsidR="00CA66B8" w:rsidRPr="00990EF1" w:rsidRDefault="00CA66B8" w:rsidP="00CA66B8">
      <w:r w:rsidRPr="00990EF1">
        <w:t>•</w:t>
      </w:r>
      <w:r w:rsidRPr="00990EF1">
        <w:tab/>
        <w:t xml:space="preserve">на личные взносы вкладчика, включая первый взнос в размере 36 тыс. рублей и последующие взносы от 1 тыс. рублей (в пределах 50 млн рублей); </w:t>
      </w:r>
    </w:p>
    <w:p w14:paraId="6BF55F59" w14:textId="77777777" w:rsidR="00CA66B8" w:rsidRPr="00990EF1" w:rsidRDefault="00CA66B8" w:rsidP="00CA66B8">
      <w:r w:rsidRPr="00990EF1">
        <w:t>•</w:t>
      </w:r>
      <w:r w:rsidRPr="00990EF1">
        <w:tab/>
        <w:t xml:space="preserve">на стимулирующие взносы от государства до 36 тыс. рублей в год; </w:t>
      </w:r>
    </w:p>
    <w:p w14:paraId="3F57C681" w14:textId="77777777" w:rsidR="00CA66B8" w:rsidRPr="00990EF1" w:rsidRDefault="00CA66B8" w:rsidP="00CA66B8">
      <w:r w:rsidRPr="00990EF1">
        <w:t>•</w:t>
      </w:r>
      <w:r w:rsidRPr="00990EF1">
        <w:tab/>
        <w:t xml:space="preserve">на единовременный взнос (пенсионные накопления, переведенные из системы обязательного пенсионного страхования в ПДС). </w:t>
      </w:r>
    </w:p>
    <w:p w14:paraId="25670F5E" w14:textId="77777777" w:rsidR="00CA66B8" w:rsidRPr="00990EF1" w:rsidRDefault="00CA66B8" w:rsidP="00CA66B8">
      <w:r w:rsidRPr="00990EF1">
        <w:t>По условиям продукта, если суммарная величина фактического инвестиционного д-хода по договору за период с даты заключения договора по 31 декабря 2028 года будет меньше гарантированного дохода, то фонд отразит на счете доход с учетом гарантированной процентной ставки. Если фактический инвестиционный доход фонда по договору с даты заключения договора по 31 декабря 2028 года окажется выше 12%, то НПФ Эволюция отразит на счете клиента сумму фактического дохода (результат от размещения средств пенсионных резервов).</w:t>
      </w:r>
    </w:p>
    <w:p w14:paraId="7DC54E14" w14:textId="77777777" w:rsidR="00CA66B8" w:rsidRPr="00990EF1" w:rsidRDefault="00CA66B8" w:rsidP="00CA66B8">
      <w:r w:rsidRPr="00990EF1">
        <w:t>С 2029 года размещение средств по программе будет осуществляться в рамках базового инвестиционного профиля.</w:t>
      </w:r>
    </w:p>
    <w:p w14:paraId="155159AB" w14:textId="77777777" w:rsidR="00CA66B8" w:rsidRPr="00990EF1" w:rsidRDefault="00CA66B8" w:rsidP="00CA66B8">
      <w:r w:rsidRPr="00990EF1">
        <w:t>Параметры продукта содержат основные преимущества программы долгосрочных сбережений. Софинансирование от государства может достигать 36 тыс. рублей в год в течение 10 лет, его размер зависит от суммы уплаченных вкладчиком личных взносов по договору и от его среднемесячного дохода.</w:t>
      </w:r>
    </w:p>
    <w:p w14:paraId="6CE9A719" w14:textId="77777777" w:rsidR="00CA66B8" w:rsidRPr="00990EF1" w:rsidRDefault="00CA66B8" w:rsidP="00CA66B8">
      <w:r w:rsidRPr="00990EF1">
        <w:t xml:space="preserve">Кроме того, по программе доступен налоговый вычет на взносы до 400 тыс. рублей в год. За выплатами можно обращаться по истечении 15 лет участия в программе или по достижении возраста 55 лет для женщин и 60 лет для мужчин. Вкладчик может выбрать:  </w:t>
      </w:r>
    </w:p>
    <w:p w14:paraId="5ABC49D7" w14:textId="77777777" w:rsidR="00CA66B8" w:rsidRPr="00990EF1" w:rsidRDefault="00CA66B8" w:rsidP="00CA66B8">
      <w:r w:rsidRPr="00990EF1">
        <w:t>•</w:t>
      </w:r>
      <w:r w:rsidRPr="00990EF1">
        <w:tab/>
        <w:t xml:space="preserve">единовременную выплату (по истечении 15 лет участия в программе); </w:t>
      </w:r>
    </w:p>
    <w:p w14:paraId="04699C58" w14:textId="77777777" w:rsidR="00CA66B8" w:rsidRPr="00990EF1" w:rsidRDefault="00CA66B8" w:rsidP="00CA66B8">
      <w:r w:rsidRPr="00990EF1">
        <w:t>•</w:t>
      </w:r>
      <w:r w:rsidRPr="00990EF1">
        <w:tab/>
        <w:t xml:space="preserve">срочные периодические (ежемесячные) выплаты на срок не менее 1 (одного) года и не более 20 (двадцати) лет; </w:t>
      </w:r>
    </w:p>
    <w:p w14:paraId="629F8A46" w14:textId="77777777" w:rsidR="00CA66B8" w:rsidRPr="00990EF1" w:rsidRDefault="00CA66B8" w:rsidP="00CA66B8">
      <w:r w:rsidRPr="00990EF1">
        <w:t>•</w:t>
      </w:r>
      <w:r w:rsidRPr="00990EF1">
        <w:tab/>
        <w:t xml:space="preserve">пожизненные периодические выплаты. </w:t>
      </w:r>
    </w:p>
    <w:p w14:paraId="1D888303" w14:textId="77777777" w:rsidR="00CA66B8" w:rsidRPr="00990EF1" w:rsidRDefault="00CA66B8" w:rsidP="00CA66B8">
      <w:r w:rsidRPr="00990EF1">
        <w:t>Если до обращения за выплатами возникнут особые жизненные ситуации, предусмотренные законом (потребуется дорогостоящее лечение или произойдет потеря кормильца), то средства по договору можно будет получить раньше - полностью или частично в соответствии с условиями получения выкупной суммы.</w:t>
      </w:r>
    </w:p>
    <w:p w14:paraId="1916CCEE" w14:textId="77777777" w:rsidR="00CA66B8" w:rsidRPr="00990EF1" w:rsidRDefault="00CA66B8" w:rsidP="00CA66B8">
      <w:r w:rsidRPr="00990EF1">
        <w:t>Оформить договор долгосрочных сбережений можно только в свою пользу, сделать это можно на сайте фонда или в любом офисе НПФ Эволюция.</w:t>
      </w:r>
    </w:p>
    <w:p w14:paraId="1AC07AD7" w14:textId="721438CA" w:rsidR="00CA66B8" w:rsidRPr="00990EF1" w:rsidRDefault="00CA66B8" w:rsidP="00CA66B8">
      <w:r w:rsidRPr="00990EF1">
        <w:lastRenderedPageBreak/>
        <w:t xml:space="preserve">АО </w:t>
      </w:r>
      <w:r w:rsidR="00990EF1" w:rsidRPr="00990EF1">
        <w:t>«</w:t>
      </w:r>
      <w:r w:rsidRPr="00990EF1">
        <w:t>НПФ Эволюция</w:t>
      </w:r>
      <w:r w:rsidR="00990EF1" w:rsidRPr="00990EF1">
        <w:t>»</w:t>
      </w:r>
      <w:r w:rsidRPr="00990EF1">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08.10.2014 № 436. Фонд успешно работает на пенсионном рынке 25 лет и имеет наивысшие рейтинги от </w:t>
      </w:r>
      <w:r w:rsidR="00990EF1" w:rsidRPr="00990EF1">
        <w:t>«</w:t>
      </w:r>
      <w:r w:rsidRPr="00990EF1">
        <w:t>Эксперт РА</w:t>
      </w:r>
      <w:r w:rsidR="00990EF1" w:rsidRPr="00990EF1">
        <w:t>»</w:t>
      </w:r>
      <w:r w:rsidRPr="00990EF1">
        <w:t xml:space="preserve"> (ruAАA) и </w:t>
      </w:r>
      <w:r w:rsidR="00990EF1" w:rsidRPr="00990EF1">
        <w:t>«</w:t>
      </w:r>
      <w:r w:rsidRPr="00990EF1">
        <w:t>НРА</w:t>
      </w:r>
      <w:r w:rsidR="00990EF1" w:rsidRPr="00990EF1">
        <w:t>»</w:t>
      </w:r>
      <w:r w:rsidRPr="00990EF1">
        <w:t xml:space="preserve"> (ААА ru.pf). Среди клиентов АО </w:t>
      </w:r>
      <w:r w:rsidR="00990EF1" w:rsidRPr="00990EF1">
        <w:t>«</w:t>
      </w:r>
      <w:r w:rsidRPr="00990EF1">
        <w:t>НПФ Эволюция</w:t>
      </w:r>
      <w:r w:rsidR="00990EF1" w:rsidRPr="00990EF1">
        <w:t>»</w:t>
      </w:r>
      <w:r w:rsidRPr="00990EF1">
        <w:t xml:space="preserve">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фонда.</w:t>
      </w:r>
    </w:p>
    <w:p w14:paraId="161503B4" w14:textId="39122367" w:rsidR="00111D7C" w:rsidRPr="00990EF1" w:rsidRDefault="00DD7A51" w:rsidP="00CA66B8">
      <w:hyperlink r:id="rId9" w:history="1">
        <w:r w:rsidR="00CA66B8" w:rsidRPr="00990EF1">
          <w:rPr>
            <w:rStyle w:val="a3"/>
          </w:rPr>
          <w:t>http://pbroker.ru/?p=81377</w:t>
        </w:r>
      </w:hyperlink>
    </w:p>
    <w:p w14:paraId="03C4232A" w14:textId="77777777" w:rsidR="00B97226" w:rsidRPr="00990EF1" w:rsidRDefault="00B97226" w:rsidP="00B97226"/>
    <w:p w14:paraId="3F3BD793" w14:textId="77777777" w:rsidR="00111D7C" w:rsidRPr="00990EF1" w:rsidRDefault="00111D7C" w:rsidP="00111D7C">
      <w:pPr>
        <w:pStyle w:val="10"/>
      </w:pPr>
      <w:bookmarkStart w:id="34" w:name="_Toc165991073"/>
      <w:bookmarkStart w:id="35" w:name="_Toc219271376"/>
      <w:bookmarkStart w:id="36" w:name="_Toc99271691"/>
      <w:bookmarkStart w:id="37" w:name="_Toc99318654"/>
      <w:bookmarkStart w:id="38" w:name="_Toc99318783"/>
      <w:bookmarkStart w:id="39" w:name="_Toc396864672"/>
      <w:r w:rsidRPr="00990EF1">
        <w:t>Программа долгосрочных сбережений</w:t>
      </w:r>
      <w:bookmarkEnd w:id="34"/>
      <w:bookmarkEnd w:id="35"/>
    </w:p>
    <w:p w14:paraId="5F69C5DD" w14:textId="77777777" w:rsidR="000E1A1C" w:rsidRPr="00990EF1" w:rsidRDefault="000E1A1C" w:rsidP="000E1A1C">
      <w:pPr>
        <w:pStyle w:val="2"/>
      </w:pPr>
      <w:bookmarkStart w:id="40" w:name="ф2"/>
      <w:bookmarkStart w:id="41" w:name="_Toc219271377"/>
      <w:bookmarkEnd w:id="40"/>
      <w:r w:rsidRPr="00990EF1">
        <w:t>Ваш Пенсионный Брокер, 13.01.2026, Россияне смогут заключить договор о долгосрочных сбережениях в МФЦ</w:t>
      </w:r>
      <w:bookmarkEnd w:id="41"/>
    </w:p>
    <w:p w14:paraId="77D8A1FF" w14:textId="77777777" w:rsidR="000E1A1C" w:rsidRPr="00990EF1" w:rsidRDefault="000E1A1C" w:rsidP="0073137F">
      <w:pPr>
        <w:pStyle w:val="3"/>
      </w:pPr>
      <w:bookmarkStart w:id="42" w:name="_Toc219271378"/>
      <w:r w:rsidRPr="00990EF1">
        <w:t>Граждане из 30 российских регионов теперь могут вступить в программу долгосрочных сбережений (ПДС) в МФЦ, заключив договор с негосударственным пенсионным фондом (НПФ). Об этом сообщается на сайте Министерства финансов РФ.</w:t>
      </w:r>
      <w:bookmarkEnd w:id="42"/>
    </w:p>
    <w:p w14:paraId="4CCBB75C" w14:textId="77FB530A" w:rsidR="000E1A1C" w:rsidRPr="00990EF1" w:rsidRDefault="000E1A1C" w:rsidP="000E1A1C">
      <w:r w:rsidRPr="00990EF1">
        <w:t xml:space="preserve">Сотрудники МФЦ в рамках пилотного проекта министерства прошли обучение и могут помочь заполнить заявление на портале </w:t>
      </w:r>
      <w:r w:rsidR="00990EF1" w:rsidRPr="00990EF1">
        <w:t>«</w:t>
      </w:r>
      <w:r w:rsidRPr="00990EF1">
        <w:t>Госуслуги</w:t>
      </w:r>
      <w:r w:rsidR="00990EF1" w:rsidRPr="00990EF1">
        <w:t>»</w:t>
      </w:r>
      <w:r w:rsidRPr="00990EF1">
        <w:t xml:space="preserve"> и подписать электронной подписью. Сейчас сервисом могут воспользоваться жители Алтайского, Забайкальского и Красноярского краев, Архангельской, Белгородской, Волгоградской, Воронежской, Иркутской, Калининградской, Калужской, Кемеровской, Курской, Новгородской, Новосибирской, Ростовской, Самарской, Тамбовской, Челябинской областей и др.</w:t>
      </w:r>
    </w:p>
    <w:p w14:paraId="3E462AD9" w14:textId="77777777" w:rsidR="000E1A1C" w:rsidRPr="00990EF1" w:rsidRDefault="000E1A1C" w:rsidP="000E1A1C">
      <w:r w:rsidRPr="00990EF1">
        <w:t>Проект направлен на создание системы поддержки для тех, кто не привык работать с цифровыми сервисами. Он действует до 31 мая 2026 г. Решение о продлении и распространении пилотного проекта на остальные субъекты России будет принято после анализа востребованности сервиса у россиян.</w:t>
      </w:r>
    </w:p>
    <w:p w14:paraId="24E6AC49" w14:textId="77777777" w:rsidR="000E1A1C" w:rsidRPr="00990EF1" w:rsidRDefault="000E1A1C" w:rsidP="000E1A1C">
      <w:r w:rsidRPr="00990EF1">
        <w:t>30 декабря министр финансов РФ Антон Силуанов заявил, что объем вложенных средств в рамках ПДС в 2025 г. составил свыше 650 млрд руб. Он отметил интерес граждан к программе и назвал ее хорошим инструментом для создания подушки безопасности и накоплений на долговременные цели.</w:t>
      </w:r>
    </w:p>
    <w:p w14:paraId="406C441C" w14:textId="77777777" w:rsidR="000E1A1C" w:rsidRPr="00990EF1" w:rsidRDefault="000E1A1C" w:rsidP="000E1A1C">
      <w:r w:rsidRPr="00990EF1">
        <w:t>В России программа долгосрочных сбережений появилась в январе 2024 г. Чтобы начать формировать сбережения через ПДС, гражданину нужно заключить договор с НПФ. Размер господдержки зависит от дохода и суммы взноса. Для получения максимальной надбавки в 36 000 руб. необходимо внести 36 000 при доходе до 80 000 руб., 72 000 при доходе 80 000-150 000 руб. и 144 000 руб., если доходы выше 150 000 руб.</w:t>
      </w:r>
    </w:p>
    <w:p w14:paraId="75CA024F" w14:textId="4F47866A" w:rsidR="00111D7C" w:rsidRPr="00990EF1" w:rsidRDefault="00DD7A51" w:rsidP="000E1A1C">
      <w:hyperlink r:id="rId10" w:history="1">
        <w:r w:rsidR="000E1A1C" w:rsidRPr="00990EF1">
          <w:rPr>
            <w:rStyle w:val="a3"/>
          </w:rPr>
          <w:t>http://pbroker.ru/?p=81375</w:t>
        </w:r>
      </w:hyperlink>
    </w:p>
    <w:p w14:paraId="1EA1DD59" w14:textId="77777777" w:rsidR="00450741" w:rsidRPr="00990EF1" w:rsidRDefault="00450741" w:rsidP="00450741">
      <w:pPr>
        <w:pStyle w:val="2"/>
      </w:pPr>
      <w:bookmarkStart w:id="43" w:name="ф3"/>
      <w:bookmarkStart w:id="44" w:name="_Toc219271379"/>
      <w:bookmarkEnd w:id="43"/>
      <w:r w:rsidRPr="00990EF1">
        <w:lastRenderedPageBreak/>
        <w:t>Конкурент, 13.01.2026, Теперь вклады – пустая трата времени для накоплений. Новый план ЦБ набирает обороты</w:t>
      </w:r>
      <w:bookmarkEnd w:id="44"/>
    </w:p>
    <w:p w14:paraId="42B55894" w14:textId="62853BC9" w:rsidR="00450741" w:rsidRPr="00990EF1" w:rsidRDefault="00450741" w:rsidP="0073137F">
      <w:pPr>
        <w:pStyle w:val="3"/>
      </w:pPr>
      <w:bookmarkStart w:id="45" w:name="_Toc219271380"/>
      <w:r w:rsidRPr="00990EF1">
        <w:t xml:space="preserve">Промежуточные итоги программы долгосрочных сбережений (ПДС) уже выглядят убедительно: спрос умеренно растет, и на конец октября 2025 г. было заключено почти 7 млн договоров на сумму около 500 млрд руб., рассказала эксперт-аналитик </w:t>
      </w:r>
      <w:r w:rsidR="00990EF1" w:rsidRPr="00990EF1">
        <w:t>«</w:t>
      </w:r>
      <w:r w:rsidRPr="00990EF1">
        <w:t>Банки.ру</w:t>
      </w:r>
      <w:r w:rsidR="00990EF1" w:rsidRPr="00990EF1">
        <w:t>»</w:t>
      </w:r>
      <w:r w:rsidRPr="00990EF1">
        <w:t xml:space="preserve"> Гаянэ Замалеева.</w:t>
      </w:r>
      <w:bookmarkEnd w:id="45"/>
    </w:p>
    <w:p w14:paraId="4213F6EA" w14:textId="53ECA4FB" w:rsidR="00450741" w:rsidRPr="00990EF1" w:rsidRDefault="00990EF1" w:rsidP="00450741">
      <w:r w:rsidRPr="00990EF1">
        <w:t>«</w:t>
      </w:r>
      <w:r w:rsidR="00450741" w:rsidRPr="00990EF1">
        <w:t>Для многих ПДС – защищенный способ сформировать капитал на длинной дистанции. ПДС фактически закрыла нишу, которая долгое время оставалась пустой: между консервативными банковскими вкладами и более рискованными инвестиционными инструментами появился продукт с государственными гарантиями и понятными правилами</w:t>
      </w:r>
      <w:r w:rsidRPr="00990EF1">
        <w:t>»</w:t>
      </w:r>
      <w:r w:rsidR="00450741" w:rsidRPr="00990EF1">
        <w:t xml:space="preserve">, – пояснила эксперт. </w:t>
      </w:r>
    </w:p>
    <w:p w14:paraId="12F43DFC" w14:textId="77777777" w:rsidR="00450741" w:rsidRPr="00990EF1" w:rsidRDefault="00450741" w:rsidP="00450741">
      <w:r w:rsidRPr="00990EF1">
        <w:t>Главное преимущество для россиян – сочетание налоговых стимулов, защиты капитала и дисциплины накопления.</w:t>
      </w:r>
    </w:p>
    <w:p w14:paraId="3EFAB142" w14:textId="600D4A67" w:rsidR="00450741" w:rsidRPr="00990EF1" w:rsidRDefault="00990EF1" w:rsidP="00450741">
      <w:r w:rsidRPr="00990EF1">
        <w:t>«</w:t>
      </w:r>
      <w:r w:rsidR="00450741" w:rsidRPr="00990EF1">
        <w:t>ПДС формирует долгосрочный горизонт, который сложно поддерживать самостоятельно. Также в программу встроены механизмы, которые мотивируют не снимать деньги раньше срока. А налоговые льготы и гарантии государства повышают доверие к продукту. Финансовые организации начинают активно дополнять ПДС собственными продуктами. Уже сейчас банки и управляющие компании предлагают линейки стратегий внутри программы: от умеренно консервативных до рыночных, с различными комбинациями облигаций и акций</w:t>
      </w:r>
      <w:r w:rsidRPr="00990EF1">
        <w:t>»</w:t>
      </w:r>
      <w:r w:rsidR="00450741" w:rsidRPr="00990EF1">
        <w:t xml:space="preserve">, – добавила аналитик. </w:t>
      </w:r>
    </w:p>
    <w:p w14:paraId="326EFA1C" w14:textId="77777777" w:rsidR="00450741" w:rsidRPr="00990EF1" w:rsidRDefault="00450741" w:rsidP="00450741">
      <w:r w:rsidRPr="00990EF1">
        <w:t>Впрочем, по мнению эксперта, некоторая донастройка программе все же нужна.</w:t>
      </w:r>
    </w:p>
    <w:p w14:paraId="667DC26F" w14:textId="11821CED" w:rsidR="00450741" w:rsidRPr="00990EF1" w:rsidRDefault="00990EF1" w:rsidP="00450741">
      <w:r w:rsidRPr="00990EF1">
        <w:t>«</w:t>
      </w:r>
      <w:r w:rsidR="00450741" w:rsidRPr="00990EF1">
        <w:t>Чтобы ПДС стала массовой, на наш взгляд, важно сделать продукт более гибким. Например, стоит расширить возможности по частичному снятию средств при определенных жизненных обстоятельствах, а также дополнить перечень инструментов, доступных внутри программы. Другая важная задача – повышение финансовой грамотности, так как многие россияне просто не понимают, что такое ПДС</w:t>
      </w:r>
      <w:r w:rsidRPr="00990EF1">
        <w:t>»</w:t>
      </w:r>
      <w:r w:rsidR="00450741" w:rsidRPr="00990EF1">
        <w:t>, – заключила эксперт.</w:t>
      </w:r>
    </w:p>
    <w:p w14:paraId="01991A5C" w14:textId="77777777" w:rsidR="00450741" w:rsidRPr="00990EF1" w:rsidRDefault="00450741" w:rsidP="00450741">
      <w:r w:rsidRPr="00990EF1">
        <w:t>Программа долгосрочных сбережений (ПДС) в России – это добровольный накопительно-сберегательный продукт с участием государства, запущенный Центробанком и Минфином. Цель – помочь гражданам сформировать средства на долгосрочные цели или прибавку к пенсии. Программа запущена 1 января 2024 г. Операторами программы являются негосударственные пенсионные фонды (НПФ).</w:t>
      </w:r>
    </w:p>
    <w:p w14:paraId="3C81D6C6" w14:textId="255293A1" w:rsidR="00450741" w:rsidRPr="0051756A" w:rsidRDefault="00DD7A51" w:rsidP="00450741">
      <w:hyperlink r:id="rId11" w:history="1">
        <w:r w:rsidR="00450741" w:rsidRPr="00990EF1">
          <w:rPr>
            <w:rStyle w:val="a3"/>
          </w:rPr>
          <w:t>https://konkurent.ru/article/83781</w:t>
        </w:r>
      </w:hyperlink>
      <w:r w:rsidR="00450741" w:rsidRPr="00990EF1">
        <w:t xml:space="preserve"> </w:t>
      </w:r>
    </w:p>
    <w:p w14:paraId="73A57AD1" w14:textId="7A48F0DB" w:rsidR="00610E38" w:rsidRPr="00610E38" w:rsidRDefault="00610E38" w:rsidP="00610E38">
      <w:pPr>
        <w:pStyle w:val="2"/>
      </w:pPr>
      <w:bookmarkStart w:id="46" w:name="_Toc219271381"/>
      <w:r>
        <w:rPr>
          <w:lang w:val="en-US"/>
        </w:rPr>
        <w:t>Audit</w:t>
      </w:r>
      <w:r w:rsidRPr="00610E38">
        <w:t>-</w:t>
      </w:r>
      <w:r>
        <w:rPr>
          <w:lang w:val="en-US"/>
        </w:rPr>
        <w:t>It</w:t>
      </w:r>
      <w:r w:rsidRPr="00610E38">
        <w:t>.</w:t>
      </w:r>
      <w:r>
        <w:rPr>
          <w:lang w:val="en-US"/>
        </w:rPr>
        <w:t>ru</w:t>
      </w:r>
      <w:r w:rsidRPr="00610E38">
        <w:t>, 13.01.2026, Налоговый вычет на долгосрочные сбережения граждан: что изменилось, рассказала ФНС</w:t>
      </w:r>
      <w:bookmarkEnd w:id="46"/>
    </w:p>
    <w:p w14:paraId="01491320" w14:textId="70B57971" w:rsidR="00610E38" w:rsidRPr="0051756A" w:rsidRDefault="00610E38" w:rsidP="00610E38">
      <w:pPr>
        <w:pStyle w:val="3"/>
      </w:pPr>
      <w:bookmarkStart w:id="47" w:name="_Toc219271382"/>
      <w:r>
        <w:t>Возраст участника договора больше не проверяется при решении вопроса о праве на вычет. Однако важно, чтобы выплаты по договору назначены еще не были - в случае наличия выплат не будет права на вычет, так установленные сроки "лежания" денег еще точно не прошли.</w:t>
      </w:r>
      <w:bookmarkEnd w:id="47"/>
    </w:p>
    <w:p w14:paraId="2C03013D" w14:textId="6D40F9A1" w:rsidR="00610E38" w:rsidRPr="0051756A" w:rsidRDefault="00610E38" w:rsidP="00610E38">
      <w:r>
        <w:t>ФНС рассказала о предоставлении налогоплательщикам – физлицам налогового вычета на долгосрочные сбережения граждан.</w:t>
      </w:r>
    </w:p>
    <w:p w14:paraId="3B389C46" w14:textId="1DD77219" w:rsidR="00610E38" w:rsidRPr="0051756A" w:rsidRDefault="00610E38" w:rsidP="00610E38">
      <w:r>
        <w:lastRenderedPageBreak/>
        <w:t>В ноябре 2025 года был подписан закон об изменениях в налоговых вычетах на страхование жизни и других вычетах по НДФЛ – 418-ФЗ. Изменятся налоговые вычеты по страхованию жизни, по долгосрочным сбережениям, поправки также повлияют на социальные вычеты. К тому же, предусмотрен ряд налоговых стимулов для работодателей, помогающих работникам с накоплениями.</w:t>
      </w:r>
    </w:p>
    <w:p w14:paraId="1A08A97F" w14:textId="39E1932A" w:rsidR="00610E38" w:rsidRPr="0051756A" w:rsidRDefault="00610E38" w:rsidP="00610E38">
      <w:r>
        <w:t>ФНС указала на одно ключевое изменение, внесенное законом 418-ФЗ – пересмотр одного из условий предоставления вычета в сумме взносов по договорам долгосрочных сбережений. Если ранее право на вычет зависело от возраста участника договора (основания для выплат должны были наступать не ранее достижения определенного возраста), то теперь решающим условием становится соблюдение минимального срока с даты заключения договора до даты обращения за назначением выплат (10 лет, а в переходных случаях для 2024 года – 5 лет). Возраст же участника договора более не является определяющим критерием для целей данного вычета.</w:t>
      </w:r>
    </w:p>
    <w:p w14:paraId="1AF016D4" w14:textId="3F870542" w:rsidR="00610E38" w:rsidRPr="00610E38" w:rsidRDefault="00610E38" w:rsidP="00610E38">
      <w:r>
        <w:t>Таким образом, право на получение вычета в сумме взносов по договорам долгосрочных сбережений возникает при соблюдении условий по статье 219.2 НК, в частности:</w:t>
      </w:r>
    </w:p>
    <w:p w14:paraId="07A87080" w14:textId="77777777" w:rsidR="00610E38" w:rsidRDefault="00610E38" w:rsidP="00610E38">
      <w:r>
        <w:t>с даты заключения договора долгосрочных сбережений до даты обращения участника за назначением выплат по этому договору прошло не менее упомянутого срока;</w:t>
      </w:r>
    </w:p>
    <w:p w14:paraId="63F09BCA" w14:textId="77777777" w:rsidR="00610E38" w:rsidRDefault="00610E38" w:rsidP="00610E38">
      <w:r>
        <w:t>в течение срока действия такого договора налогоплательщик не имел одновременно более двух других договоров долгосрочных сбережений (а в редакции закона 418-ФЗ, действующей с 1 сентября 2026 года, налогоплательщик не являлся участником одновременно более трех договоров долгосрочных сбережений), за исключением случаев прекращения договора с переводом денежных (выкупных) сумм в другой НПФ.</w:t>
      </w:r>
    </w:p>
    <w:p w14:paraId="230AEBD8" w14:textId="2ACE184D" w:rsidR="00610E38" w:rsidRPr="0051756A" w:rsidRDefault="00610E38" w:rsidP="00610E38">
      <w:r>
        <w:t>С 1 сентября 2026 года вводится обязанность НПФ сообщать в налоговые органы о факте и дате обращения участника договора за назначением выплат. Пока что НПФ сообщают лишь о фактах назначения выплат по таким договорам (не сообщают о дате обращения, которая является важной для предоставления вычета согласно новой редакции норм, введенной законом 418-ФЗ). Пока ФНС не внесла поправок в свой соответствующий приказ, налоговые органы располагают сведениями о фактах назначения выплат, и наличие такой информации свидетельствует о несоблюдении условий предоставления вычета (так как упомянутые сроки пройти еще никак не могли).</w:t>
      </w:r>
    </w:p>
    <w:p w14:paraId="13054724" w14:textId="2F1DF1B2" w:rsidR="00610E38" w:rsidRPr="0051756A" w:rsidRDefault="00610E38" w:rsidP="00610E38">
      <w:r>
        <w:t>При этом в рамках упрощенного порядка предоставления вычета уже исключен автоматизированный контроль возраста участника договоров долгосрочных сбережений. Это касается поступающих после 3 декабря 2025 года в налоговые органы от НПФ сведений о сумме уплаченных взносов по таким договорам, а также – камеральных проверок заявлений на вычет.</w:t>
      </w:r>
    </w:p>
    <w:p w14:paraId="6F6CBDE4" w14:textId="31C6B517" w:rsidR="00610E38" w:rsidRPr="00610E38" w:rsidRDefault="00610E38" w:rsidP="00610E38">
      <w:r>
        <w:t>Если гражданин подал 3-НДФЛ, в том числе, уточненную, или заявление о получении вычета в упрощенном порядке после вступления в силу закона 418-ФЗ в рассматриваемой части, то предоставление указанного вычета за 2024 год правомерно при соблюдении условий, установленных статьей 219.2 НК, а также при отсутствии в налоговых органах сведений о фактах назначения выплат.</w:t>
      </w:r>
    </w:p>
    <w:p w14:paraId="40F51A3E" w14:textId="35204368" w:rsidR="00610E38" w:rsidRPr="0051756A" w:rsidRDefault="00610E38" w:rsidP="00610E38">
      <w:r>
        <w:t xml:space="preserve">Новые нормы фактически распространяются на правоотношения, возникшие с 2024 года. В этой связи ФНС отметила, что если декларация или заявление на вычет за 2024 год подано до 17.11.2025, и если при этом камеральная проверка еще не завершена, либо если по заявлению формируется подтверждение, то не следует отказывать в праве на </w:t>
      </w:r>
      <w:r>
        <w:lastRenderedPageBreak/>
        <w:t>вычет в сумме взносов по основанию несоответствия возраста участника договора. Решение должно приниматься исходя из нового критерия – минимального срока до обращения за выплатами (5 лет для 2024 года) и отсутствия сведений о таком обращении (письмо от 19.12.2025 N СД-4-11/11436@).</w:t>
      </w:r>
    </w:p>
    <w:p w14:paraId="15FC8DE6" w14:textId="77777777" w:rsidR="00610E38" w:rsidRDefault="00610E38" w:rsidP="00610E38">
      <w:r>
        <w:t>Как мы сообщали, также согласно закону 418-ФЗ соцвычет по НДФЛ, который предоставляется, в частности, в сумме уплаченных взносов по договорам добровольного страхования жизни, перенесен в другую статью НК (219.2 – о вычетах на долгосрочные сбережения граждан). Соответственно, ограничение в 150 тысяч, установленное для всех соцвычетов, этого вычета касаться не будет. И побочным эффектом будет возможность получить больше в виде остальных соцвычетов. При этом вычет на страхование жизни попадает теперь под общее ограничение по долгосрочным инструментам – не более 400 тысяч в год. Чтобы получить вычет, надо являться выгодоприобретателем одновременно не более чем по трем договорам добровольного страхования жизни. Этот вычет теперь действует, если договор заключен сроком от 10 лет (а не от 5, как раньше). Также этот вычет расширили на братьев и сестер налогоплательщика. Новые правила применяются к договорам, заключенным начиная с 2025 года.</w:t>
      </w:r>
    </w:p>
    <w:p w14:paraId="3836BE39" w14:textId="07D1A571" w:rsidR="00610E38" w:rsidRPr="00610E38" w:rsidRDefault="00DD7A51" w:rsidP="00450741">
      <w:hyperlink r:id="rId12" w:history="1">
        <w:r w:rsidR="00610E38" w:rsidRPr="0096652F">
          <w:rPr>
            <w:rStyle w:val="a3"/>
          </w:rPr>
          <w:t>https://www.audit-it.ru/news/finance/1127784.html</w:t>
        </w:r>
      </w:hyperlink>
      <w:r w:rsidR="00610E38" w:rsidRPr="00610E38">
        <w:t xml:space="preserve"> </w:t>
      </w:r>
    </w:p>
    <w:p w14:paraId="59CF7C1E" w14:textId="5FD17BAD" w:rsidR="008C39EF" w:rsidRPr="00990EF1" w:rsidRDefault="008C39EF" w:rsidP="008C39EF">
      <w:pPr>
        <w:pStyle w:val="2"/>
      </w:pPr>
      <w:bookmarkStart w:id="48" w:name="_Toc219271383"/>
      <w:r w:rsidRPr="00990EF1">
        <w:t>Каспий.Инфо, 13.01.2026, Сколько и как можно накопить за 25 лет, ежемесячно откладывая по тысяче</w:t>
      </w:r>
      <w:bookmarkEnd w:id="48"/>
    </w:p>
    <w:p w14:paraId="07D980EA" w14:textId="77777777" w:rsidR="008C39EF" w:rsidRPr="00990EF1" w:rsidRDefault="008C39EF" w:rsidP="0073137F">
      <w:pPr>
        <w:pStyle w:val="3"/>
      </w:pPr>
      <w:bookmarkStart w:id="49" w:name="_Toc219271384"/>
      <w:r w:rsidRPr="00990EF1">
        <w:t>Президент Национальной ассоциации негосударственных пенсионных фондов (НАПФ) Сергей Беляков оценил, какую сумму можно накопить по программе долгосрочных сбережений (ПДС), если ежемесячно вносить в нее по одной тысяче рублей.</w:t>
      </w:r>
      <w:bookmarkEnd w:id="49"/>
    </w:p>
    <w:p w14:paraId="3E3347B5" w14:textId="277D7A1E" w:rsidR="008C39EF" w:rsidRPr="00990EF1" w:rsidRDefault="008C39EF" w:rsidP="008C39EF">
      <w:r w:rsidRPr="00990EF1">
        <w:t xml:space="preserve">По подсчетам Белякова, 1000 рублей, ежемесячно откладываемая на счет в ПДС, через 25 лет превратится в 2,1 миллиона рублей. То есть, участник, вступивший в ПДС в 18 лет, уже в 43 года станет обладателем приличной суммы. Он сможет получить ее на руки в виде единовременной выплаты или оформить себе негосударственную пенсию: получать по 18 тысяч рублей ежемесячно в течение 10 лет или по шесть тысяч рублей в месяц до конца жизни, пишет </w:t>
      </w:r>
      <w:r w:rsidR="00990EF1" w:rsidRPr="00990EF1">
        <w:t>«</w:t>
      </w:r>
      <w:r w:rsidRPr="00990EF1">
        <w:t>Прайм</w:t>
      </w:r>
      <w:r w:rsidR="00990EF1" w:rsidRPr="00990EF1">
        <w:t>»</w:t>
      </w:r>
      <w:r w:rsidRPr="00990EF1">
        <w:t>.</w:t>
      </w:r>
    </w:p>
    <w:p w14:paraId="5052B528" w14:textId="77777777" w:rsidR="008C39EF" w:rsidRPr="00990EF1" w:rsidRDefault="008C39EF" w:rsidP="008C39EF">
      <w:r w:rsidRPr="00990EF1">
        <w:t>Напомним суть программы долгосрочных сбережений. Участник ПДС через негосударственный пенсионный фонд (НПФ) размещает на накопительном счете свои сбережения на срок не менее 15 лет. НПФ будет вкладывать их в различные финансовые инструменты (акции, облигации и т.д.), которые принесут инвестиционный доход. Счет можно пополнять в любое время и на любую сумму, но снимать нельзя (кроме экстренных ситуаций).</w:t>
      </w:r>
    </w:p>
    <w:p w14:paraId="0FFCA789" w14:textId="77777777" w:rsidR="008C39EF" w:rsidRPr="00990EF1" w:rsidRDefault="008C39EF" w:rsidP="008C39EF">
      <w:r w:rsidRPr="00990EF1">
        <w:t>Кроме того, государство на условиях софинансирования пополнит счет на сумму взносов вкладчика, но не более 36 тысяч рублей в год. То есть чтобы получить эти деньги, надо в течение года внести на свой счет не меньше 36 тысяч.</w:t>
      </w:r>
    </w:p>
    <w:p w14:paraId="30101C7D" w14:textId="46FD89F5" w:rsidR="008C39EF" w:rsidRPr="00990EF1" w:rsidRDefault="00DD7A51" w:rsidP="008C39EF">
      <w:hyperlink r:id="rId13" w:history="1">
        <w:r w:rsidR="008C39EF" w:rsidRPr="00990EF1">
          <w:rPr>
            <w:rStyle w:val="a3"/>
          </w:rPr>
          <w:t>https://kaspyinfo.ru/news/pensii-i-posobiya/111996</w:t>
        </w:r>
      </w:hyperlink>
      <w:r w:rsidR="008C39EF" w:rsidRPr="00990EF1">
        <w:t xml:space="preserve"> </w:t>
      </w:r>
    </w:p>
    <w:p w14:paraId="15AAB6EF" w14:textId="7A52FFED" w:rsidR="004D2DDA" w:rsidRPr="00990EF1" w:rsidRDefault="004D2DDA" w:rsidP="004D2DDA">
      <w:pPr>
        <w:pStyle w:val="2"/>
      </w:pPr>
      <w:bookmarkStart w:id="50" w:name="_Toc219271385"/>
      <w:r w:rsidRPr="00990EF1">
        <w:lastRenderedPageBreak/>
        <w:t>Pro Город Ухта, 12.01.2026, Жители Коми активно участвуют в программе долгосрочных сбережений</w:t>
      </w:r>
      <w:bookmarkEnd w:id="50"/>
    </w:p>
    <w:p w14:paraId="5138B4CE" w14:textId="77777777" w:rsidR="004D2DDA" w:rsidRPr="00990EF1" w:rsidRDefault="004D2DDA" w:rsidP="0073137F">
      <w:pPr>
        <w:pStyle w:val="3"/>
      </w:pPr>
      <w:bookmarkStart w:id="51" w:name="_Toc219271386"/>
      <w:r w:rsidRPr="00990EF1">
        <w:t>За первые 11 месяцев 2025 года жители региона оформили уже 42 тысячи новых договоров. Эта цифра впечатляет еще больше, если сравнить ее с прошлогодней: активность выросла в два раза. Такие данные приводит Отделение Банка России по Республике Коми.</w:t>
      </w:r>
      <w:bookmarkEnd w:id="51"/>
    </w:p>
    <w:p w14:paraId="077D35B4" w14:textId="77777777" w:rsidR="004D2DDA" w:rsidRPr="00990EF1" w:rsidRDefault="004D2DDA" w:rsidP="004D2DDA">
      <w:r w:rsidRPr="00990EF1">
        <w:t>Энтузиазм жителей региона подкреплен серьезными финансовыми вложениями. Только по договорам, заключенным в 2025 году, на 1 декабря было внесено 1, 4 миллиарда рублей.</w:t>
      </w:r>
    </w:p>
    <w:p w14:paraId="6981FF53" w14:textId="77777777" w:rsidR="004D2DDA" w:rsidRPr="00990EF1" w:rsidRDefault="004D2DDA" w:rsidP="004D2DDA">
      <w:r w:rsidRPr="00990EF1">
        <w:t>Если же оценивать общую активность с момента старта программы, картина становится еще более показательной. С 1 января 2024 года жители Коми заключили около 68 тысяч договоров. Общая сумма фактических взносов приблизилась к отметке в 4 миллиарда рублей.</w:t>
      </w:r>
    </w:p>
    <w:p w14:paraId="3B2CF130" w14:textId="77777777" w:rsidR="004D2DDA" w:rsidRPr="00990EF1" w:rsidRDefault="004D2DDA" w:rsidP="004D2DDA">
      <w:r w:rsidRPr="00990EF1">
        <w:t>Такие результаты выводят республику на лидирующие позиции в Северо-Западном федеральном округе. По доле оформленных договоров от общего числа населения регион занимает уверенное второе место в СЗФО.</w:t>
      </w:r>
    </w:p>
    <w:p w14:paraId="462D96B4" w14:textId="77777777" w:rsidR="004D2DDA" w:rsidRPr="00990EF1" w:rsidRDefault="004D2DDA" w:rsidP="004D2DDA">
      <w:r w:rsidRPr="00990EF1">
        <w:t>Успех объясняется несколькими факторами. Во-первых, у жителей есть широкий выбор: стать оператором ПДС могут 29 из 32 российских негосударственных пенсионных фондов.</w:t>
      </w:r>
    </w:p>
    <w:p w14:paraId="5DFB502E" w14:textId="77777777" w:rsidR="004D2DDA" w:rsidRPr="00990EF1" w:rsidRDefault="004D2DDA" w:rsidP="004D2DDA">
      <w:r w:rsidRPr="00990EF1">
        <w:t>Во-вторых, важную роль сыграла хорошо организованная информационная работа на местах. Об этом на заседании Координационного совета по финансовой грамотности заявил министр финансов Республики Коми Владимир Казаков.</w:t>
      </w:r>
    </w:p>
    <w:p w14:paraId="0D3FD7EB" w14:textId="6590E1C5" w:rsidR="004D2DDA" w:rsidRPr="00990EF1" w:rsidRDefault="004D2DDA" w:rsidP="004D2DDA">
      <w:r w:rsidRPr="00990EF1">
        <w:t xml:space="preserve">Он отметил высокий интерес граждан к программе и подчеркнул, что в разъяснительной кампании активно участвовали органы власти, государственные учреждения и коммерческие организации, пишет </w:t>
      </w:r>
      <w:r w:rsidR="00990EF1" w:rsidRPr="00990EF1">
        <w:t>«</w:t>
      </w:r>
      <w:r w:rsidRPr="00990EF1">
        <w:t>Комиинформ</w:t>
      </w:r>
      <w:r w:rsidR="00990EF1" w:rsidRPr="00990EF1">
        <w:t>»</w:t>
      </w:r>
      <w:r w:rsidRPr="00990EF1">
        <w:t>.</w:t>
      </w:r>
    </w:p>
    <w:p w14:paraId="654B18BA" w14:textId="77777777" w:rsidR="004D2DDA" w:rsidRPr="00990EF1" w:rsidRDefault="004D2DDA" w:rsidP="004D2DDA">
      <w:r w:rsidRPr="00990EF1">
        <w:t>Сделать первый шаг к формированию своих долгосрочных накоплений сегодня проще простого. Для удобства жителей постоянно появляются новые возможности.</w:t>
      </w:r>
    </w:p>
    <w:p w14:paraId="0D0086EB" w14:textId="2BFE3DD6" w:rsidR="004D2DDA" w:rsidRPr="00990EF1" w:rsidRDefault="004D2DDA" w:rsidP="004D2DDA">
      <w:r w:rsidRPr="00990EF1">
        <w:t xml:space="preserve">С 1 октября 2025 года оформить договор можно онлайн через портал </w:t>
      </w:r>
      <w:r w:rsidR="00990EF1" w:rsidRPr="00990EF1">
        <w:t>«</w:t>
      </w:r>
      <w:r w:rsidRPr="00990EF1">
        <w:t>Госуслуги</w:t>
      </w:r>
      <w:r w:rsidR="00990EF1" w:rsidRPr="00990EF1">
        <w:t>»</w:t>
      </w:r>
      <w:r w:rsidRPr="00990EF1">
        <w:t>. С ноября того же года эта услуга стала доступна и в многофункциональных центрах Республики Коми.</w:t>
      </w:r>
    </w:p>
    <w:p w14:paraId="684495B3" w14:textId="77777777" w:rsidR="004D2DDA" w:rsidRPr="00990EF1" w:rsidRDefault="004D2DDA" w:rsidP="004D2DDA">
      <w:r w:rsidRPr="00990EF1">
        <w:t>По-прежнему работают и классические варианты. Присоединиться к программе можно в офисе негосударственного пенсионного фонда или банка-партнера. Также многие финансовые организации позволяют сделать это дистанционно — через мобильное приложение или на своем официальном сайте.</w:t>
      </w:r>
    </w:p>
    <w:p w14:paraId="2A2FD3F0" w14:textId="77777777" w:rsidR="004D2DDA" w:rsidRPr="00990EF1" w:rsidRDefault="004D2DDA" w:rsidP="004D2DDA">
      <w:r w:rsidRPr="00990EF1">
        <w:t>Всю детальную информацию о программе долгосрочных сбережений, ее условиях и преимуществах можно найти на официальном сайте pds.napf.ru. Там же расположен специальный калькулятор, который помогает смоделировать будущие накопления и оценить размер пенсионной прибавки.</w:t>
      </w:r>
    </w:p>
    <w:p w14:paraId="0A95B9D8" w14:textId="3033C393" w:rsidR="000E1A1C" w:rsidRPr="00990EF1" w:rsidRDefault="00DD7A51" w:rsidP="004D2DDA">
      <w:hyperlink r:id="rId14" w:history="1">
        <w:r w:rsidR="004D2DDA" w:rsidRPr="00990EF1">
          <w:rPr>
            <w:rStyle w:val="a3"/>
          </w:rPr>
          <w:t>https://progoroduhta.ru/novosti-regiona/82876</w:t>
        </w:r>
      </w:hyperlink>
    </w:p>
    <w:p w14:paraId="2F4A3C74" w14:textId="77777777" w:rsidR="004D2DDA" w:rsidRPr="00990EF1" w:rsidRDefault="004D2DDA" w:rsidP="004D2DDA"/>
    <w:p w14:paraId="61C77DB8" w14:textId="77777777" w:rsidR="00111D7C" w:rsidRPr="0051756A" w:rsidRDefault="00111D7C" w:rsidP="00111D7C">
      <w:pPr>
        <w:pStyle w:val="10"/>
      </w:pPr>
      <w:bookmarkStart w:id="52" w:name="_Toc165991074"/>
      <w:bookmarkStart w:id="53" w:name="_Toc219271387"/>
      <w:r w:rsidRPr="00990EF1">
        <w:lastRenderedPageBreak/>
        <w:t>Новости развития системы обязательного пенсионного страхования и страховой пенсии</w:t>
      </w:r>
      <w:bookmarkEnd w:id="36"/>
      <w:bookmarkEnd w:id="37"/>
      <w:bookmarkEnd w:id="38"/>
      <w:bookmarkEnd w:id="52"/>
      <w:bookmarkEnd w:id="53"/>
    </w:p>
    <w:p w14:paraId="727DD754" w14:textId="72C67EFF" w:rsidR="000826D7" w:rsidRPr="000826D7" w:rsidRDefault="000826D7" w:rsidP="000826D7">
      <w:pPr>
        <w:pStyle w:val="2"/>
      </w:pPr>
      <w:bookmarkStart w:id="54" w:name="_Toc219271388"/>
      <w:r w:rsidRPr="000826D7">
        <w:t xml:space="preserve">Российская газета, 13.01.2026, </w:t>
      </w:r>
      <w:r w:rsidR="008823DD">
        <w:t>Три года Социальному Фонду</w:t>
      </w:r>
      <w:bookmarkEnd w:id="54"/>
    </w:p>
    <w:p w14:paraId="0D72D09D" w14:textId="30287005" w:rsidR="000826D7" w:rsidRPr="000826D7" w:rsidRDefault="000826D7" w:rsidP="000826D7">
      <w:pPr>
        <w:pStyle w:val="3"/>
      </w:pPr>
      <w:bookmarkStart w:id="55" w:name="_Toc219271389"/>
      <w:r w:rsidRPr="000826D7">
        <w:t>Три года назад при поддержке Государственной Думы Пенсионный фонд России и Фонд социального страхования были объединены в Социальный фонд. Главный результат - преодолена ведомственная разобщенность. Вместо тысяч разрозненных выплат и походов по разным инстанциям заработал принцип "одного окна", что упростило жизнь миллионам россиян. Теперь в одной клиентской службе можно оформить и пенсию, и пособие, и получить множество других услуг по единым и понятным стандартам.</w:t>
      </w:r>
      <w:bookmarkEnd w:id="55"/>
    </w:p>
    <w:p w14:paraId="08B9C5B8" w14:textId="77777777" w:rsidR="000826D7" w:rsidRPr="000826D7" w:rsidRDefault="000826D7" w:rsidP="000826D7">
      <w:r w:rsidRPr="000826D7">
        <w:t>Помимо этого был создан и успешно работает единый контакт-центр, куда граждане могут обратиться практически с любым вопросом по теме пенсий, пособий и других выплат.</w:t>
      </w:r>
    </w:p>
    <w:p w14:paraId="59E2DD8A" w14:textId="77777777" w:rsidR="000826D7" w:rsidRPr="000826D7" w:rsidRDefault="000826D7" w:rsidP="000826D7">
      <w:r w:rsidRPr="000826D7">
        <w:t>Ежегодно Соцфонд оказывает порядка 300 млн услуг физическим лицам и организациям. Причем 93% из этих услуг оказывается в электронном виде. И, как следствие, 90% заявлений граждан рассматриваются раньше сроков, предусмотренных регламентом.</w:t>
      </w:r>
    </w:p>
    <w:p w14:paraId="6F59CBB9" w14:textId="77777777" w:rsidR="000826D7" w:rsidRPr="00C32AB4" w:rsidRDefault="000826D7" w:rsidP="000826D7">
      <w:r w:rsidRPr="000826D7">
        <w:t xml:space="preserve">Напомню также, что вместе с созданием Социального фонда в России была запущена уникальная мера поддержки семей с детьми - единое пособие, объединившее в новом формате несколько ранее предоставлявшихся выплат. За первый год оформления единое пособие стало самой главной выплатой на детей в стране. Как по числу получателей, так и по объему финансовой поддержки, направляемой семьям. В 2025 году фонд назначил пособие более чем на 9 млн детей и более чем на 300 тысяч беременных женщин. </w:t>
      </w:r>
      <w:r w:rsidRPr="00C32AB4">
        <w:t>Выплаты этого пособия по итогам 2025 года превысили 1,7 трлн рублей.</w:t>
      </w:r>
    </w:p>
    <w:p w14:paraId="62E97B2E" w14:textId="77777777" w:rsidR="000826D7" w:rsidRPr="00C32AB4" w:rsidRDefault="000826D7" w:rsidP="000826D7">
      <w:r w:rsidRPr="00C32AB4">
        <w:t>Добавлю, что информационная система Социального фонда обрабатывает триллионы межведомственных запросов, обеспечивая точность и оперативность.</w:t>
      </w:r>
    </w:p>
    <w:p w14:paraId="32278108" w14:textId="77777777" w:rsidR="000826D7" w:rsidRPr="00C32AB4" w:rsidRDefault="000826D7" w:rsidP="000826D7">
      <w:r w:rsidRPr="00C32AB4">
        <w:t>За три года фонд принял для администрирования 70 мер социальной поддержки, которые ранее предоставляли другие ведомства. При этом не были увеличены штатная численность и расходы для реализации этих мер. По экспертной оценке, эффект за счет такой экономии уже составил около 60 млрд рублей.</w:t>
      </w:r>
    </w:p>
    <w:p w14:paraId="308DEA45" w14:textId="77777777" w:rsidR="000826D7" w:rsidRPr="00C32AB4" w:rsidRDefault="000826D7" w:rsidP="000826D7">
      <w:r w:rsidRPr="00C32AB4">
        <w:t>Появление объединенного фонда положительно повлияло и на бизнес. Для работодателей была создана единая форма отчетности, благодаря которой общее количество представляемых ими сведений снизилось с 780 млн форм в 2022 году до 52,3 млн к концу 2025 года.</w:t>
      </w:r>
    </w:p>
    <w:p w14:paraId="4F613527" w14:textId="77777777" w:rsidR="000826D7" w:rsidRPr="00C32AB4" w:rsidRDefault="000826D7" w:rsidP="000826D7">
      <w:r w:rsidRPr="00C32AB4">
        <w:t>Введение единого тарифа социальных взносов унифицировало категории работников, за которых делаются отчисления. Теперь больничные, декретные и пособия по уходу за ребенком до полутора лет могут получать все работающие не только по трудовым, но и по гражданско-правовым договорам. Кроме того, за счет появления единого тарифа соответствующие выплаты стали выше у 4 млн граждан.</w:t>
      </w:r>
    </w:p>
    <w:p w14:paraId="5F40FC12" w14:textId="77777777" w:rsidR="000826D7" w:rsidRPr="00C32AB4" w:rsidRDefault="000826D7" w:rsidP="000826D7">
      <w:r w:rsidRPr="00C32AB4">
        <w:t xml:space="preserve">В результате слияния фондов высвобождено более 100 тысяч квадратных метров помещений. Эти площади были использованы прежде всего для открытия центров общения старшего поколения по всей стране. Сегодня действует уже 975 таких центров </w:t>
      </w:r>
      <w:r w:rsidRPr="00C32AB4">
        <w:lastRenderedPageBreak/>
        <w:t>почти во всех регионах. Изначально они создавались, чтобы организовать полезный досуг пожилых людей, помочь им получать государственные услуги в электронном виде, а также разобраться в вопросах пенсионного обеспечения и социальной поддержки. Но со временем центры переросли в настоящие культурные точки притяжения, особенно в небольших населенных пунктах.</w:t>
      </w:r>
    </w:p>
    <w:p w14:paraId="5B1335C0" w14:textId="77777777" w:rsidR="000826D7" w:rsidRPr="00C32AB4" w:rsidRDefault="000826D7" w:rsidP="000826D7">
      <w:r w:rsidRPr="00C32AB4">
        <w:t>Оставшаяся часть высвободившихся объектов была передана для нужд Роструда, для размещения бюро медико-социальной экспертизы, а также для филиалов фонда "Защитники Отечества".</w:t>
      </w:r>
    </w:p>
    <w:p w14:paraId="0B01E038" w14:textId="77777777" w:rsidR="000826D7" w:rsidRPr="00C32AB4" w:rsidRDefault="000826D7" w:rsidP="000826D7">
      <w:r w:rsidRPr="00C32AB4">
        <w:t>Наконец, с 2025 года на Соцфонд возложена новая задача - реабилитация ветеранов специальной военной операции. Услуги участникам СВО в настоящее время предоставляются в 12 реабилитационных центрах фонда по всей стране.</w:t>
      </w:r>
    </w:p>
    <w:p w14:paraId="550D041F" w14:textId="503F8513" w:rsidR="000826D7" w:rsidRPr="00C32AB4" w:rsidRDefault="00DD7A51" w:rsidP="000826D7">
      <w:hyperlink r:id="rId15" w:history="1">
        <w:r w:rsidR="000826D7" w:rsidRPr="0096652F">
          <w:rPr>
            <w:rStyle w:val="a3"/>
            <w:lang w:val="en-US"/>
          </w:rPr>
          <w:t>https</w:t>
        </w:r>
        <w:r w:rsidR="000826D7" w:rsidRPr="00C32AB4">
          <w:rPr>
            <w:rStyle w:val="a3"/>
          </w:rPr>
          <w:t>://</w:t>
        </w:r>
        <w:r w:rsidR="000826D7" w:rsidRPr="0096652F">
          <w:rPr>
            <w:rStyle w:val="a3"/>
            <w:lang w:val="en-US"/>
          </w:rPr>
          <w:t>rg</w:t>
        </w:r>
        <w:r w:rsidR="000826D7" w:rsidRPr="00C32AB4">
          <w:rPr>
            <w:rStyle w:val="a3"/>
          </w:rPr>
          <w:t>.</w:t>
        </w:r>
        <w:r w:rsidR="000826D7" w:rsidRPr="0096652F">
          <w:rPr>
            <w:rStyle w:val="a3"/>
            <w:lang w:val="en-US"/>
          </w:rPr>
          <w:t>ru</w:t>
        </w:r>
        <w:r w:rsidR="000826D7" w:rsidRPr="00C32AB4">
          <w:rPr>
            <w:rStyle w:val="a3"/>
          </w:rPr>
          <w:t>/2026/01/13/</w:t>
        </w:r>
        <w:r w:rsidR="000826D7" w:rsidRPr="0096652F">
          <w:rPr>
            <w:rStyle w:val="a3"/>
            <w:lang w:val="en-US"/>
          </w:rPr>
          <w:t>tri</w:t>
        </w:r>
        <w:r w:rsidR="000826D7" w:rsidRPr="00C32AB4">
          <w:rPr>
            <w:rStyle w:val="a3"/>
          </w:rPr>
          <w:t>-</w:t>
        </w:r>
        <w:r w:rsidR="000826D7" w:rsidRPr="0096652F">
          <w:rPr>
            <w:rStyle w:val="a3"/>
            <w:lang w:val="en-US"/>
          </w:rPr>
          <w:t>goda</w:t>
        </w:r>
        <w:r w:rsidR="000826D7" w:rsidRPr="00C32AB4">
          <w:rPr>
            <w:rStyle w:val="a3"/>
          </w:rPr>
          <w:t>-</w:t>
        </w:r>
        <w:r w:rsidR="000826D7" w:rsidRPr="0096652F">
          <w:rPr>
            <w:rStyle w:val="a3"/>
            <w:lang w:val="en-US"/>
          </w:rPr>
          <w:t>socialnomu</w:t>
        </w:r>
        <w:r w:rsidR="000826D7" w:rsidRPr="00C32AB4">
          <w:rPr>
            <w:rStyle w:val="a3"/>
          </w:rPr>
          <w:t>-</w:t>
        </w:r>
        <w:r w:rsidR="000826D7" w:rsidRPr="0096652F">
          <w:rPr>
            <w:rStyle w:val="a3"/>
            <w:lang w:val="en-US"/>
          </w:rPr>
          <w:t>fondu</w:t>
        </w:r>
        <w:r w:rsidR="000826D7" w:rsidRPr="00C32AB4">
          <w:rPr>
            <w:rStyle w:val="a3"/>
          </w:rPr>
          <w:t>.</w:t>
        </w:r>
        <w:r w:rsidR="000826D7" w:rsidRPr="0096652F">
          <w:rPr>
            <w:rStyle w:val="a3"/>
            <w:lang w:val="en-US"/>
          </w:rPr>
          <w:t>html</w:t>
        </w:r>
      </w:hyperlink>
      <w:r w:rsidR="000826D7" w:rsidRPr="00C32AB4">
        <w:t xml:space="preserve"> </w:t>
      </w:r>
    </w:p>
    <w:p w14:paraId="191F3FB5" w14:textId="77777777" w:rsidR="00E7253F" w:rsidRPr="00990EF1" w:rsidRDefault="00E7253F" w:rsidP="00E7253F">
      <w:pPr>
        <w:pStyle w:val="2"/>
      </w:pPr>
      <w:bookmarkStart w:id="56" w:name="ф4"/>
      <w:bookmarkStart w:id="57" w:name="_Toc219271390"/>
      <w:bookmarkEnd w:id="56"/>
      <w:r w:rsidRPr="00990EF1">
        <w:t>ТАСС, 13.01.2026, Слуцкий предложил изменить методику расчета прожиточного минимума пенсионеров</w:t>
      </w:r>
      <w:bookmarkEnd w:id="57"/>
    </w:p>
    <w:p w14:paraId="5EDBC5BD" w14:textId="77777777" w:rsidR="00E7253F" w:rsidRPr="00990EF1" w:rsidRDefault="00E7253F" w:rsidP="0073137F">
      <w:pPr>
        <w:pStyle w:val="3"/>
      </w:pPr>
      <w:bookmarkStart w:id="58" w:name="_Toc219271391"/>
      <w:r w:rsidRPr="00990EF1">
        <w:t>Председатель ЛДПР Леонид Слуцкий предложил внести изменения в методику расчета прожиточного минимума для пенсионеров, чтобы устранить региональное неравенство. Соответствующее обращение партия направит в правительство РФ, сообщил Слуцкий в ходе выступления в Госдуме.</w:t>
      </w:r>
      <w:bookmarkEnd w:id="58"/>
    </w:p>
    <w:p w14:paraId="303DCC56" w14:textId="06842526" w:rsidR="00E7253F" w:rsidRPr="00990EF1" w:rsidRDefault="00990EF1" w:rsidP="00E7253F">
      <w:r w:rsidRPr="00990EF1">
        <w:t>«</w:t>
      </w:r>
      <w:r w:rsidR="00E7253F" w:rsidRPr="00990EF1">
        <w:t>Направим обращение в правительство. Мы предложим внести изменения в методику расчета прожиточного минимума для того, чтобы устранить дискриминацию наших пожилых людей</w:t>
      </w:r>
      <w:r w:rsidRPr="00990EF1">
        <w:t>»</w:t>
      </w:r>
      <w:r w:rsidR="00E7253F" w:rsidRPr="00990EF1">
        <w:t>, - сказал парламентарий.</w:t>
      </w:r>
    </w:p>
    <w:p w14:paraId="4DD4CF91" w14:textId="77777777" w:rsidR="00E7253F" w:rsidRPr="00990EF1" w:rsidRDefault="00E7253F" w:rsidP="00E7253F">
      <w:r w:rsidRPr="00990EF1">
        <w:t>По его словам, цель инициативы заключается в формировании модели активного и уважаемого старения, при которой пожилые граждане остаются включенными в общественную жизнь, чувствуют свою значимость и имеют реальные возможности для достойного уровня жизни.</w:t>
      </w:r>
    </w:p>
    <w:p w14:paraId="782BBCB9" w14:textId="77777777" w:rsidR="00E7253F" w:rsidRPr="00990EF1" w:rsidRDefault="00E7253F" w:rsidP="00E7253F">
      <w:r w:rsidRPr="00990EF1">
        <w:t>Слуцкий обратил внимание на существенный разрыв в уровне прожиточного минимума для пенсионеров в разных регионах. В 2026 году, по его словам, федеральный показатель составляет 16 288 рублей, при этом в Москве он установлен на уровне 17 897 рублей, тогда как, например, в Оренбургской области - 13 268 рублей. Депутат подчеркнул, что в столице при этом действуют более высокие социальные выплаты, региональные надбавки и программы поддержки пожилых людей, а также выше доступность товаров и услуг.</w:t>
      </w:r>
    </w:p>
    <w:p w14:paraId="40F3F740" w14:textId="0EB3C848" w:rsidR="00E7253F" w:rsidRPr="00990EF1" w:rsidRDefault="00990EF1" w:rsidP="00E7253F">
      <w:r w:rsidRPr="00990EF1">
        <w:t>«</w:t>
      </w:r>
      <w:r w:rsidR="00E7253F" w:rsidRPr="00990EF1">
        <w:t>В итоге пожилой человек в малом городе или сельской местности оказывается в худшем положении, чем его ровесник в мегаполисе. Пора с этой несправедливостью в старости заканчивать</w:t>
      </w:r>
      <w:r w:rsidRPr="00990EF1">
        <w:t>»</w:t>
      </w:r>
      <w:r w:rsidR="00E7253F" w:rsidRPr="00990EF1">
        <w:t>, - отметил Слуцкий. Особую обеспокоенность, по его словам, вызывает ситуация в регионах Центральной России, где прожиточный минимум для пенсионеров ниже, чем для непенсионеров, на 3-3,5 тыс. рублей.</w:t>
      </w:r>
    </w:p>
    <w:p w14:paraId="28382631" w14:textId="34C05135" w:rsidR="00E7253F" w:rsidRPr="00990EF1" w:rsidRDefault="00DD7A51" w:rsidP="00E7253F">
      <w:hyperlink r:id="rId16" w:history="1">
        <w:r w:rsidR="00E7253F" w:rsidRPr="00990EF1">
          <w:rPr>
            <w:rStyle w:val="a3"/>
          </w:rPr>
          <w:t>https://tass.ru/ekonomika/26134761</w:t>
        </w:r>
      </w:hyperlink>
      <w:r w:rsidR="00E7253F" w:rsidRPr="00990EF1">
        <w:t xml:space="preserve"> </w:t>
      </w:r>
    </w:p>
    <w:p w14:paraId="0BAC638C" w14:textId="77777777" w:rsidR="005F1CB2" w:rsidRPr="00990EF1" w:rsidRDefault="005F1CB2" w:rsidP="005F1CB2">
      <w:pPr>
        <w:pStyle w:val="2"/>
      </w:pPr>
      <w:bookmarkStart w:id="59" w:name="ф5"/>
      <w:bookmarkStart w:id="60" w:name="_Toc219271392"/>
      <w:bookmarkEnd w:id="59"/>
      <w:r w:rsidRPr="00990EF1">
        <w:lastRenderedPageBreak/>
        <w:t>РИА Новости, 13.01.2026, Названы регионы, где проживает больше всего пенсионеров</w:t>
      </w:r>
      <w:bookmarkEnd w:id="60"/>
    </w:p>
    <w:p w14:paraId="6F73A2EF" w14:textId="77777777" w:rsidR="005F1CB2" w:rsidRPr="00990EF1" w:rsidRDefault="005F1CB2" w:rsidP="0073137F">
      <w:pPr>
        <w:pStyle w:val="3"/>
      </w:pPr>
      <w:bookmarkStart w:id="61" w:name="_Toc219271393"/>
      <w:r w:rsidRPr="00990EF1">
        <w:t>Больше всего пенсионеров в России проживает в Московском регионе и Краснодарском крае — на них приходится 16% всего старшего поколения, выяснило РИА Новости, проанализировав данные статистики.</w:t>
      </w:r>
      <w:bookmarkEnd w:id="61"/>
    </w:p>
    <w:p w14:paraId="423EAA0D" w14:textId="77777777" w:rsidR="005F1CB2" w:rsidRPr="00990EF1" w:rsidRDefault="005F1CB2" w:rsidP="005F1CB2">
      <w:r w:rsidRPr="00990EF1">
        <w:t>В Москве живут три миллиона работающих и неработающих пенсионеров, в Московской области — 1,95 миллиона, а в Краснодарском крае — 1,6 миллиона человек.</w:t>
      </w:r>
    </w:p>
    <w:p w14:paraId="790E9F0B" w14:textId="77777777" w:rsidR="005F1CB2" w:rsidRPr="00990EF1" w:rsidRDefault="005F1CB2" w:rsidP="005F1CB2">
      <w:r w:rsidRPr="00990EF1">
        <w:t>В пятерку по числу получателей пенсий также входят Санкт-Петербург (1,44 миллиона) и Свердловская область (1,25 миллиона). В Ростовской области проживает 1,15 миллиона пожилых людей, в Башкирии — 1,12 миллиона, а в Татарстане — 1,1 миллиона.</w:t>
      </w:r>
    </w:p>
    <w:p w14:paraId="40F85F88" w14:textId="77777777" w:rsidR="005F1CB2" w:rsidRPr="00990EF1" w:rsidRDefault="005F1CB2" w:rsidP="005F1CB2">
      <w:r w:rsidRPr="00990EF1">
        <w:t>При этом в Тюменской области прописано более одного миллиона пенсионеров. Десятку среди регионов по числу получающих пенсии замыкает Челябинская область с 978 тысячами человек.</w:t>
      </w:r>
    </w:p>
    <w:p w14:paraId="1375CC09" w14:textId="77777777" w:rsidR="005F1CB2" w:rsidRPr="00990EF1" w:rsidRDefault="005F1CB2" w:rsidP="005F1CB2">
      <w:r w:rsidRPr="00990EF1">
        <w:t>При этом в России есть только два региона, в котором проживает менее 15 тысяч пенсионеров, — Чукотка и Ненецкий автономный округ.</w:t>
      </w:r>
    </w:p>
    <w:p w14:paraId="7448EDE9" w14:textId="0D9F816B" w:rsidR="005F1CB2" w:rsidRDefault="00DD7A51" w:rsidP="005F1CB2">
      <w:hyperlink r:id="rId17" w:history="1">
        <w:r w:rsidR="005F1CB2" w:rsidRPr="00990EF1">
          <w:rPr>
            <w:rStyle w:val="a3"/>
          </w:rPr>
          <w:t>https://ria.ru/20260113/pensionery-2067491019.html</w:t>
        </w:r>
      </w:hyperlink>
      <w:r w:rsidR="005F1CB2" w:rsidRPr="00990EF1">
        <w:t xml:space="preserve"> </w:t>
      </w:r>
    </w:p>
    <w:p w14:paraId="00A2C8ED" w14:textId="3ABB0C23" w:rsidR="006C02A9" w:rsidRDefault="006C02A9" w:rsidP="006C02A9">
      <w:pPr>
        <w:pStyle w:val="2"/>
      </w:pPr>
      <w:bookmarkStart w:id="62" w:name="_Toc219271394"/>
      <w:r>
        <w:t>РИА Новости, 14.01.2026</w:t>
      </w:r>
      <w:r w:rsidRPr="006C02A9">
        <w:t xml:space="preserve">, </w:t>
      </w:r>
      <w:r>
        <w:t>КПРФ предложила увеличить трудовой стаж медработникам за работу в зонах КТО</w:t>
      </w:r>
      <w:bookmarkEnd w:id="62"/>
    </w:p>
    <w:p w14:paraId="0002CB7F" w14:textId="53E87C6D" w:rsidR="006C02A9" w:rsidRDefault="006C02A9" w:rsidP="006C02A9">
      <w:pPr>
        <w:pStyle w:val="3"/>
      </w:pPr>
      <w:bookmarkStart w:id="63" w:name="_Toc219271395"/>
      <w:r>
        <w:t>Депутаты Госдумы от КПРФ во главе с первым зампредом ЦК партии Юрием Афониным предложили считать трудовой стаж медработников в полуторном размере за оказание медпомощи пострадавшим в результате боевых действиях на территориях, где введен режим контртеррористической операции (КТО) или военного положения.</w:t>
      </w:r>
      <w:bookmarkEnd w:id="63"/>
    </w:p>
    <w:p w14:paraId="06457EBD" w14:textId="77777777" w:rsidR="006C02A9" w:rsidRDefault="006C02A9" w:rsidP="006C02A9">
      <w:r>
        <w:t>Соответствующий законопроект коммунисты направили на отзыв в правительство Российской Федерации . Текст документа имеется в распоряжении РИА Новости.</w:t>
      </w:r>
    </w:p>
    <w:p w14:paraId="331BCF18" w14:textId="77777777" w:rsidR="006C02A9" w:rsidRDefault="006C02A9" w:rsidP="006C02A9">
      <w:r>
        <w:t>"Страховой стаж медицинских работников засчитывается в полуторном размере за период, в ходе которого ими осуществлялось оказание медицинской помощи пострадавшим в результате боевых действий на территориях Российской Федерации или ее отдельных местностях, на которых введен правовой режим военного положения или контртеррористической операции", - говорится в тексте законопроекта.</w:t>
      </w:r>
    </w:p>
    <w:p w14:paraId="4CE4A29F" w14:textId="77777777" w:rsidR="006C02A9" w:rsidRDefault="006C02A9" w:rsidP="006C02A9">
      <w:r>
        <w:t>В беседе с РИА Новости соавтор законопроекта, депутат ГД от КПРФ Алексей Куринный отметил, что работа медработников в условиях КТО и военного положения связана с увеличенными напряжением и ответственностью.</w:t>
      </w:r>
    </w:p>
    <w:p w14:paraId="7A3F8BAE" w14:textId="77777777" w:rsidR="006C02A9" w:rsidRDefault="006C02A9" w:rsidP="006C02A9">
      <w:r>
        <w:t>"Эти люди часто находятся в командировках, вдали от семей - рискуют жизнью и своим здоровьем для того, чтобы помогать больным и пострадавшим в боевых действиях, и днем, и ночью, не оглядываясь на официальный график работы. Сколько пострадавших и раненых они вытащили с того света", - объяснил политик.</w:t>
      </w:r>
    </w:p>
    <w:p w14:paraId="72DE999B" w14:textId="77777777" w:rsidR="006C02A9" w:rsidRDefault="006C02A9" w:rsidP="006C02A9">
      <w:r>
        <w:lastRenderedPageBreak/>
        <w:t>Депутат также напомнил, что участникам СВО периоды участия в операции засчитываются в стаж в двойном размере. При этом, добавил он, медики зачастую находятся рядом с бойцами и заслуживают аналогичные меры поддержки.</w:t>
      </w:r>
    </w:p>
    <w:p w14:paraId="6F8EEB8B" w14:textId="60B7B1D6" w:rsidR="006C02A9" w:rsidRPr="0051756A" w:rsidRDefault="006C02A9" w:rsidP="006C02A9">
      <w:r>
        <w:t>"Поправки будут создавать дополнительные гарантии труда для медиков, которые рискуя своей жизнью, не щадя времени и здоровья, оказывают помощь пострадавшим в результате боевых действий", - подчеркнул парламентарий.</w:t>
      </w:r>
    </w:p>
    <w:p w14:paraId="16D77341" w14:textId="29999B01" w:rsidR="0024598B" w:rsidRPr="0024598B" w:rsidRDefault="0024598B" w:rsidP="0024598B">
      <w:pPr>
        <w:pStyle w:val="2"/>
      </w:pPr>
      <w:bookmarkStart w:id="64" w:name="_Toc219271396"/>
      <w:r w:rsidRPr="0024598B">
        <w:rPr>
          <w:lang w:val="en-US"/>
        </w:rPr>
        <w:t>RT</w:t>
      </w:r>
      <w:r w:rsidRPr="0024598B">
        <w:t>, 13.01.2026, В Госдуме объяснили, что ждёт планирующих уволиться в 2026 году пенсионеров</w:t>
      </w:r>
      <w:bookmarkEnd w:id="64"/>
    </w:p>
    <w:p w14:paraId="626D4174" w14:textId="77777777" w:rsidR="0024598B" w:rsidRPr="0024598B" w:rsidRDefault="0024598B" w:rsidP="0024598B">
      <w:pPr>
        <w:pStyle w:val="3"/>
      </w:pPr>
      <w:bookmarkStart w:id="65" w:name="_Toc219271397"/>
      <w:r w:rsidRPr="0024598B">
        <w:t xml:space="preserve">Для работающих пенсионеров, которые планируют уволиться в наступившем году, предусмотрены значимые меры поддержки. После прекращения работы пенсия будет пересчитана с учётом всех пропущенных индексаций, а также восстановятся иные выплаты, рассказал в беседе с </w:t>
      </w:r>
      <w:r w:rsidRPr="0024598B">
        <w:rPr>
          <w:lang w:val="en-US"/>
        </w:rPr>
        <w:t>RT</w:t>
      </w:r>
      <w:r w:rsidRPr="0024598B">
        <w:t xml:space="preserve"> депутат Госдумы, заместитель председателя комитета по бюджету и налогам Каплан Панеш.</w:t>
      </w:r>
      <w:bookmarkEnd w:id="65"/>
    </w:p>
    <w:p w14:paraId="64894643" w14:textId="77777777" w:rsidR="0024598B" w:rsidRPr="0024598B" w:rsidRDefault="0024598B" w:rsidP="0024598B">
      <w:r w:rsidRPr="0024598B">
        <w:t>Как объяснил парламентарий, основным изменением для уволившегося пенсионера станет доиндексация его страховой пенсии.</w:t>
      </w:r>
    </w:p>
    <w:p w14:paraId="01597566" w14:textId="77777777" w:rsidR="0024598B" w:rsidRPr="0024598B" w:rsidRDefault="0024598B" w:rsidP="0024598B">
      <w:r w:rsidRPr="0024598B">
        <w:t xml:space="preserve">"С 2016 по 2024 год ежегодное повышение пенсий для работающих получателей было приостановлено. С 2025-го индексация возобновилась, но работающие пенсионеры получали её по особым правилам. После увольнения пенсионеру автоматически, без подачи заявлений делается перерасчёт - и его выплата увеличивается на все пропущенные за период работы проценты индексации", - рассказал собеседник </w:t>
      </w:r>
      <w:r w:rsidRPr="0024598B">
        <w:rPr>
          <w:lang w:val="en-US"/>
        </w:rPr>
        <w:t>RT</w:t>
      </w:r>
      <w:r w:rsidRPr="0024598B">
        <w:t>.</w:t>
      </w:r>
    </w:p>
    <w:p w14:paraId="5FF98399" w14:textId="77777777" w:rsidR="0024598B" w:rsidRPr="00370354" w:rsidRDefault="0024598B" w:rsidP="0024598B">
      <w:r w:rsidRPr="00370354">
        <w:t>Например, если пенсионер работал в течение всего периода заморозки, его выплата будет последовательно увеличена на все проценты индексации, которые существовали в это время для неработающих пенсионеров, пояснил Панеш.</w:t>
      </w:r>
    </w:p>
    <w:p w14:paraId="023A719C" w14:textId="77777777" w:rsidR="0024598B" w:rsidRPr="00370354" w:rsidRDefault="0024598B" w:rsidP="0024598B">
      <w:r w:rsidRPr="00370354">
        <w:t>"Помимо этого, после увольнения возобновляется право на социальную доплату до уровня прожиточного минимума пенсионера в регионе. Эта доплата не назначается, пока гражданин официально трудоустроен, но возвращается автоматически после прекращения трудовой деятельности, если размер пенсии оказывается ниже установленного минимума. Важно отметить, что с 1 января 2026 года страховые пенсии уже были проиндексированы на 7,6% для всех получателей, включая работающих", - заявил депутат.</w:t>
      </w:r>
    </w:p>
    <w:p w14:paraId="17251144" w14:textId="77777777" w:rsidR="0024598B" w:rsidRPr="00370354" w:rsidRDefault="0024598B" w:rsidP="0024598B">
      <w:r w:rsidRPr="00370354">
        <w:t>Он объяснил, что если пенсионер уволится, например, в феврале 2026 года, то начнёт получать выплату, которая уже включает в себя и январскую индексацию, и все предыдущие доиндексации.</w:t>
      </w:r>
    </w:p>
    <w:p w14:paraId="04141BE6" w14:textId="77777777" w:rsidR="0024598B" w:rsidRPr="00370354" w:rsidRDefault="0024598B" w:rsidP="0024598B">
      <w:r w:rsidRPr="00370354">
        <w:t>"Для тех, кто продолжает работать, 1 августа 2026 года пройдёт ежегодный беззаявительный перерасчёт пенсии за счёт пенсионных баллов, начисленных за работу в 2025-м. Закон устанавливает ограничение: за год можно учесть не более трёх таких баллов", - заключил парламентарий.</w:t>
      </w:r>
    </w:p>
    <w:p w14:paraId="73C3E956" w14:textId="7B310550" w:rsidR="0024598B" w:rsidRPr="00370354" w:rsidRDefault="00DD7A51" w:rsidP="0024598B">
      <w:hyperlink r:id="rId18" w:history="1">
        <w:r w:rsidR="0024598B" w:rsidRPr="0096652F">
          <w:rPr>
            <w:rStyle w:val="a3"/>
            <w:lang w:val="en-US"/>
          </w:rPr>
          <w:t>https</w:t>
        </w:r>
        <w:r w:rsidR="0024598B" w:rsidRPr="00370354">
          <w:rPr>
            <w:rStyle w:val="a3"/>
          </w:rPr>
          <w:t>://</w:t>
        </w:r>
        <w:r w:rsidR="0024598B" w:rsidRPr="0096652F">
          <w:rPr>
            <w:rStyle w:val="a3"/>
            <w:lang w:val="en-US"/>
          </w:rPr>
          <w:t>russian</w:t>
        </w:r>
        <w:r w:rsidR="0024598B" w:rsidRPr="00370354">
          <w:rPr>
            <w:rStyle w:val="a3"/>
          </w:rPr>
          <w:t>.</w:t>
        </w:r>
        <w:r w:rsidR="0024598B" w:rsidRPr="0096652F">
          <w:rPr>
            <w:rStyle w:val="a3"/>
            <w:lang w:val="en-US"/>
          </w:rPr>
          <w:t>rt</w:t>
        </w:r>
        <w:r w:rsidR="0024598B" w:rsidRPr="00370354">
          <w:rPr>
            <w:rStyle w:val="a3"/>
          </w:rPr>
          <w:t>.</w:t>
        </w:r>
        <w:r w:rsidR="0024598B" w:rsidRPr="0096652F">
          <w:rPr>
            <w:rStyle w:val="a3"/>
            <w:lang w:val="en-US"/>
          </w:rPr>
          <w:t>com</w:t>
        </w:r>
        <w:r w:rsidR="0024598B" w:rsidRPr="00370354">
          <w:rPr>
            <w:rStyle w:val="a3"/>
          </w:rPr>
          <w:t>/</w:t>
        </w:r>
        <w:r w:rsidR="0024598B" w:rsidRPr="0096652F">
          <w:rPr>
            <w:rStyle w:val="a3"/>
            <w:lang w:val="en-US"/>
          </w:rPr>
          <w:t>russia</w:t>
        </w:r>
        <w:r w:rsidR="0024598B" w:rsidRPr="00370354">
          <w:rPr>
            <w:rStyle w:val="a3"/>
          </w:rPr>
          <w:t>/</w:t>
        </w:r>
        <w:r w:rsidR="0024598B" w:rsidRPr="0096652F">
          <w:rPr>
            <w:rStyle w:val="a3"/>
            <w:lang w:val="en-US"/>
          </w:rPr>
          <w:t>news</w:t>
        </w:r>
        <w:r w:rsidR="0024598B" w:rsidRPr="00370354">
          <w:rPr>
            <w:rStyle w:val="a3"/>
          </w:rPr>
          <w:t>/1582784-</w:t>
        </w:r>
        <w:r w:rsidR="0024598B" w:rsidRPr="0096652F">
          <w:rPr>
            <w:rStyle w:val="a3"/>
            <w:lang w:val="en-US"/>
          </w:rPr>
          <w:t>deputat</w:t>
        </w:r>
        <w:r w:rsidR="0024598B" w:rsidRPr="00370354">
          <w:rPr>
            <w:rStyle w:val="a3"/>
          </w:rPr>
          <w:t>-</w:t>
        </w:r>
        <w:r w:rsidR="0024598B" w:rsidRPr="0096652F">
          <w:rPr>
            <w:rStyle w:val="a3"/>
            <w:lang w:val="en-US"/>
          </w:rPr>
          <w:t>pensionery</w:t>
        </w:r>
        <w:r w:rsidR="0024598B" w:rsidRPr="00370354">
          <w:rPr>
            <w:rStyle w:val="a3"/>
          </w:rPr>
          <w:t>-</w:t>
        </w:r>
        <w:r w:rsidR="0024598B" w:rsidRPr="0096652F">
          <w:rPr>
            <w:rStyle w:val="a3"/>
            <w:lang w:val="en-US"/>
          </w:rPr>
          <w:t>uvolnenie</w:t>
        </w:r>
      </w:hyperlink>
      <w:r w:rsidR="0024598B" w:rsidRPr="00370354">
        <w:t xml:space="preserve"> </w:t>
      </w:r>
    </w:p>
    <w:p w14:paraId="147ECB56" w14:textId="7BEA95AD" w:rsidR="00AD3F5A" w:rsidRPr="00567BFC" w:rsidRDefault="00AD3F5A" w:rsidP="00AD3F5A">
      <w:pPr>
        <w:pStyle w:val="2"/>
      </w:pPr>
      <w:bookmarkStart w:id="66" w:name="_Toc219271398"/>
      <w:r w:rsidRPr="00AD3F5A">
        <w:lastRenderedPageBreak/>
        <w:t>Интерфакс, 13.01.2026</w:t>
      </w:r>
      <w:r w:rsidRPr="00567BFC">
        <w:t xml:space="preserve">, </w:t>
      </w:r>
      <w:r w:rsidRPr="00AD3F5A">
        <w:t xml:space="preserve">Более 30 млрд руб. Направят на меры поддержки пенсионеров в </w:t>
      </w:r>
      <w:r w:rsidR="00DB1402" w:rsidRPr="00AD3F5A">
        <w:t xml:space="preserve">Подмосковье </w:t>
      </w:r>
      <w:r w:rsidRPr="00AD3F5A">
        <w:t>в 2026 г</w:t>
      </w:r>
      <w:bookmarkEnd w:id="66"/>
    </w:p>
    <w:p w14:paraId="5F4B636E" w14:textId="1FC6D649" w:rsidR="00AD3F5A" w:rsidRPr="00AD3F5A" w:rsidRDefault="00AD3F5A" w:rsidP="00AD3F5A">
      <w:pPr>
        <w:pStyle w:val="3"/>
      </w:pPr>
      <w:bookmarkStart w:id="67" w:name="_Toc219271399"/>
      <w:r w:rsidRPr="00AD3F5A">
        <w:t>Власти Московской области направят в 2026 году свыше 32 млрд рублей на меры поддержки пенсионеров, сообщает пресс-служба министерства социального развития Подмосковья во вторник.</w:t>
      </w:r>
      <w:bookmarkEnd w:id="67"/>
    </w:p>
    <w:p w14:paraId="6A324DD9" w14:textId="77777777" w:rsidR="00AD3F5A" w:rsidRPr="00AD3F5A" w:rsidRDefault="00AD3F5A" w:rsidP="00AD3F5A">
      <w:r w:rsidRPr="00AD3F5A">
        <w:t>"В Подмосковье мерами социальной поддержки пользуются около двух миллионов пожилых жителей. (...) Из года в год самыми востребованными остаются компенсации за коммунальные услуги, бесплатный проезд и доплаты к пенсии. Отмечу, что в этом году мы направим на поддержку пенсионеров более 32 млрд рублей", - цитирует пресс-служба вице-губернатора Московской области Людмилу Болатаеву.</w:t>
      </w:r>
    </w:p>
    <w:p w14:paraId="26E16456" w14:textId="77777777" w:rsidR="00AD3F5A" w:rsidRPr="00DB1402" w:rsidRDefault="00AD3F5A" w:rsidP="00AD3F5A">
      <w:r w:rsidRPr="00AD3F5A">
        <w:t xml:space="preserve">Пресс-служба областного Минсоцразвития отмечает, что в число популярных мер поддержки также входят компенсация за вывоз мусора, бесплатные путевки в санатории и реабилитация в социальных центрах. </w:t>
      </w:r>
      <w:r w:rsidRPr="00DB1402">
        <w:t>Супружеские пары, отметившие 50-летний юбилей совместной жизни, могут получить единовременную выплату.</w:t>
      </w:r>
    </w:p>
    <w:p w14:paraId="2ED8FE75" w14:textId="152C50A5" w:rsidR="00AD3F5A" w:rsidRPr="00DB1402" w:rsidRDefault="00DD7A51" w:rsidP="00AD3F5A">
      <w:hyperlink r:id="rId19" w:history="1">
        <w:r w:rsidR="00AD3F5A" w:rsidRPr="0096652F">
          <w:rPr>
            <w:rStyle w:val="a3"/>
            <w:lang w:val="en-US"/>
          </w:rPr>
          <w:t>https</w:t>
        </w:r>
        <w:r w:rsidR="00AD3F5A" w:rsidRPr="00DB1402">
          <w:rPr>
            <w:rStyle w:val="a3"/>
          </w:rPr>
          <w:t>://</w:t>
        </w:r>
        <w:r w:rsidR="00AD3F5A" w:rsidRPr="0096652F">
          <w:rPr>
            <w:rStyle w:val="a3"/>
            <w:lang w:val="en-US"/>
          </w:rPr>
          <w:t>www</w:t>
        </w:r>
        <w:r w:rsidR="00AD3F5A" w:rsidRPr="00DB1402">
          <w:rPr>
            <w:rStyle w:val="a3"/>
          </w:rPr>
          <w:t>.</w:t>
        </w:r>
        <w:r w:rsidR="00AD3F5A" w:rsidRPr="0096652F">
          <w:rPr>
            <w:rStyle w:val="a3"/>
            <w:lang w:val="en-US"/>
          </w:rPr>
          <w:t>interfax</w:t>
        </w:r>
        <w:r w:rsidR="00AD3F5A" w:rsidRPr="00DB1402">
          <w:rPr>
            <w:rStyle w:val="a3"/>
          </w:rPr>
          <w:t>-</w:t>
        </w:r>
        <w:r w:rsidR="00AD3F5A" w:rsidRPr="0096652F">
          <w:rPr>
            <w:rStyle w:val="a3"/>
            <w:lang w:val="en-US"/>
          </w:rPr>
          <w:t>russia</w:t>
        </w:r>
        <w:r w:rsidR="00AD3F5A" w:rsidRPr="00DB1402">
          <w:rPr>
            <w:rStyle w:val="a3"/>
          </w:rPr>
          <w:t>.</w:t>
        </w:r>
        <w:r w:rsidR="00AD3F5A" w:rsidRPr="0096652F">
          <w:rPr>
            <w:rStyle w:val="a3"/>
            <w:lang w:val="en-US"/>
          </w:rPr>
          <w:t>ru</w:t>
        </w:r>
        <w:r w:rsidR="00AD3F5A" w:rsidRPr="00DB1402">
          <w:rPr>
            <w:rStyle w:val="a3"/>
          </w:rPr>
          <w:t>/</w:t>
        </w:r>
        <w:r w:rsidR="00AD3F5A" w:rsidRPr="0096652F">
          <w:rPr>
            <w:rStyle w:val="a3"/>
            <w:lang w:val="en-US"/>
          </w:rPr>
          <w:t>center</w:t>
        </w:r>
        <w:r w:rsidR="00AD3F5A" w:rsidRPr="00DB1402">
          <w:rPr>
            <w:rStyle w:val="a3"/>
          </w:rPr>
          <w:t>/</w:t>
        </w:r>
        <w:r w:rsidR="00AD3F5A" w:rsidRPr="0096652F">
          <w:rPr>
            <w:rStyle w:val="a3"/>
            <w:lang w:val="en-US"/>
          </w:rPr>
          <w:t>novosti</w:t>
        </w:r>
        <w:r w:rsidR="00AD3F5A" w:rsidRPr="00DB1402">
          <w:rPr>
            <w:rStyle w:val="a3"/>
          </w:rPr>
          <w:t>-</w:t>
        </w:r>
        <w:r w:rsidR="00AD3F5A" w:rsidRPr="0096652F">
          <w:rPr>
            <w:rStyle w:val="a3"/>
            <w:lang w:val="en-US"/>
          </w:rPr>
          <w:t>podmoskovya</w:t>
        </w:r>
        <w:r w:rsidR="00AD3F5A" w:rsidRPr="00DB1402">
          <w:rPr>
            <w:rStyle w:val="a3"/>
          </w:rPr>
          <w:t>/</w:t>
        </w:r>
        <w:r w:rsidR="00AD3F5A" w:rsidRPr="0096652F">
          <w:rPr>
            <w:rStyle w:val="a3"/>
            <w:lang w:val="en-US"/>
          </w:rPr>
          <w:t>bolee</w:t>
        </w:r>
        <w:r w:rsidR="00AD3F5A" w:rsidRPr="00DB1402">
          <w:rPr>
            <w:rStyle w:val="a3"/>
          </w:rPr>
          <w:t>-30-</w:t>
        </w:r>
        <w:r w:rsidR="00AD3F5A" w:rsidRPr="0096652F">
          <w:rPr>
            <w:rStyle w:val="a3"/>
            <w:lang w:val="en-US"/>
          </w:rPr>
          <w:t>mlrd</w:t>
        </w:r>
        <w:r w:rsidR="00AD3F5A" w:rsidRPr="00DB1402">
          <w:rPr>
            <w:rStyle w:val="a3"/>
          </w:rPr>
          <w:t>-</w:t>
        </w:r>
        <w:r w:rsidR="00AD3F5A" w:rsidRPr="0096652F">
          <w:rPr>
            <w:rStyle w:val="a3"/>
            <w:lang w:val="en-US"/>
          </w:rPr>
          <w:t>rub</w:t>
        </w:r>
        <w:r w:rsidR="00AD3F5A" w:rsidRPr="00DB1402">
          <w:rPr>
            <w:rStyle w:val="a3"/>
          </w:rPr>
          <w:t>-</w:t>
        </w:r>
        <w:r w:rsidR="00AD3F5A" w:rsidRPr="0096652F">
          <w:rPr>
            <w:rStyle w:val="a3"/>
            <w:lang w:val="en-US"/>
          </w:rPr>
          <w:t>napravyat</w:t>
        </w:r>
        <w:r w:rsidR="00AD3F5A" w:rsidRPr="00DB1402">
          <w:rPr>
            <w:rStyle w:val="a3"/>
          </w:rPr>
          <w:t>-</w:t>
        </w:r>
        <w:r w:rsidR="00AD3F5A" w:rsidRPr="0096652F">
          <w:rPr>
            <w:rStyle w:val="a3"/>
            <w:lang w:val="en-US"/>
          </w:rPr>
          <w:t>na</w:t>
        </w:r>
        <w:r w:rsidR="00AD3F5A" w:rsidRPr="00DB1402">
          <w:rPr>
            <w:rStyle w:val="a3"/>
          </w:rPr>
          <w:t>-</w:t>
        </w:r>
        <w:r w:rsidR="00AD3F5A" w:rsidRPr="0096652F">
          <w:rPr>
            <w:rStyle w:val="a3"/>
            <w:lang w:val="en-US"/>
          </w:rPr>
          <w:t>mery</w:t>
        </w:r>
        <w:r w:rsidR="00AD3F5A" w:rsidRPr="00DB1402">
          <w:rPr>
            <w:rStyle w:val="a3"/>
          </w:rPr>
          <w:t>-</w:t>
        </w:r>
        <w:r w:rsidR="00AD3F5A" w:rsidRPr="0096652F">
          <w:rPr>
            <w:rStyle w:val="a3"/>
            <w:lang w:val="en-US"/>
          </w:rPr>
          <w:t>podderzhki</w:t>
        </w:r>
        <w:r w:rsidR="00AD3F5A" w:rsidRPr="00DB1402">
          <w:rPr>
            <w:rStyle w:val="a3"/>
          </w:rPr>
          <w:t>-</w:t>
        </w:r>
        <w:r w:rsidR="00AD3F5A" w:rsidRPr="0096652F">
          <w:rPr>
            <w:rStyle w:val="a3"/>
            <w:lang w:val="en-US"/>
          </w:rPr>
          <w:t>pensionerov</w:t>
        </w:r>
        <w:r w:rsidR="00AD3F5A" w:rsidRPr="00DB1402">
          <w:rPr>
            <w:rStyle w:val="a3"/>
          </w:rPr>
          <w:t>-</w:t>
        </w:r>
        <w:r w:rsidR="00AD3F5A" w:rsidRPr="0096652F">
          <w:rPr>
            <w:rStyle w:val="a3"/>
            <w:lang w:val="en-US"/>
          </w:rPr>
          <w:t>v</w:t>
        </w:r>
        <w:r w:rsidR="00AD3F5A" w:rsidRPr="00DB1402">
          <w:rPr>
            <w:rStyle w:val="a3"/>
          </w:rPr>
          <w:t>-</w:t>
        </w:r>
        <w:r w:rsidR="00AD3F5A" w:rsidRPr="0096652F">
          <w:rPr>
            <w:rStyle w:val="a3"/>
            <w:lang w:val="en-US"/>
          </w:rPr>
          <w:t>podmoskove</w:t>
        </w:r>
        <w:r w:rsidR="00AD3F5A" w:rsidRPr="00DB1402">
          <w:rPr>
            <w:rStyle w:val="a3"/>
          </w:rPr>
          <w:t>-</w:t>
        </w:r>
        <w:r w:rsidR="00AD3F5A" w:rsidRPr="0096652F">
          <w:rPr>
            <w:rStyle w:val="a3"/>
            <w:lang w:val="en-US"/>
          </w:rPr>
          <w:t>v</w:t>
        </w:r>
        <w:r w:rsidR="00AD3F5A" w:rsidRPr="00DB1402">
          <w:rPr>
            <w:rStyle w:val="a3"/>
          </w:rPr>
          <w:t>-2026-</w:t>
        </w:r>
        <w:r w:rsidR="00AD3F5A" w:rsidRPr="0096652F">
          <w:rPr>
            <w:rStyle w:val="a3"/>
            <w:lang w:val="en-US"/>
          </w:rPr>
          <w:t>g</w:t>
        </w:r>
      </w:hyperlink>
      <w:r w:rsidR="00AD3F5A" w:rsidRPr="00DB1402">
        <w:t xml:space="preserve"> </w:t>
      </w:r>
    </w:p>
    <w:p w14:paraId="2338F107" w14:textId="4E5AFD31" w:rsidR="0030648B" w:rsidRPr="00990EF1" w:rsidRDefault="0030648B" w:rsidP="0030648B">
      <w:pPr>
        <w:pStyle w:val="2"/>
      </w:pPr>
      <w:bookmarkStart w:id="68" w:name="ф6"/>
      <w:bookmarkStart w:id="69" w:name="_Toc219271400"/>
      <w:bookmarkEnd w:id="68"/>
      <w:r w:rsidRPr="00990EF1">
        <w:t xml:space="preserve">Москва 24, </w:t>
      </w:r>
      <w:r w:rsidR="004D2DDA" w:rsidRPr="00990EF1">
        <w:t>13.01.2026</w:t>
      </w:r>
      <w:r w:rsidRPr="00990EF1">
        <w:t>, Эксперт Сафонов: купить недостающие пенсионные баллы можно только за 7,5 года стажа</w:t>
      </w:r>
      <w:bookmarkEnd w:id="69"/>
    </w:p>
    <w:p w14:paraId="5A8355B6" w14:textId="77777777" w:rsidR="0030648B" w:rsidRPr="00990EF1" w:rsidRDefault="0030648B" w:rsidP="0073137F">
      <w:pPr>
        <w:pStyle w:val="3"/>
      </w:pPr>
      <w:bookmarkStart w:id="70" w:name="_Toc219271401"/>
      <w:r w:rsidRPr="00990EF1">
        <w:t>Стоимость одного пенсионного балла в 2026 году составит более 65 тысяч рублей, напомнили в Общественной палате. Кому и зачем их покупать, разбиралась Москва 24.</w:t>
      </w:r>
      <w:bookmarkEnd w:id="70"/>
    </w:p>
    <w:p w14:paraId="7B7BFB7C" w14:textId="207915C3" w:rsidR="0030648B" w:rsidRPr="00990EF1" w:rsidRDefault="00990EF1" w:rsidP="0030648B">
      <w:r w:rsidRPr="00990EF1">
        <w:t>«</w:t>
      </w:r>
      <w:r w:rsidR="0030648B" w:rsidRPr="00990EF1">
        <w:t>Фундамент</w:t>
      </w:r>
      <w:r w:rsidRPr="00990EF1">
        <w:t>»</w:t>
      </w:r>
      <w:r w:rsidR="0030648B" w:rsidRPr="00990EF1">
        <w:t xml:space="preserve"> для пенсии</w:t>
      </w:r>
    </w:p>
    <w:p w14:paraId="5E6BB21D" w14:textId="77777777" w:rsidR="0030648B" w:rsidRPr="00990EF1" w:rsidRDefault="0030648B" w:rsidP="0030648B">
      <w:r w:rsidRPr="00990EF1">
        <w:t>Стоимость одного пенсионного балла в 2026 году составит 65 600 рублей. Об этом ТАСС рассказал член комиссии Общественной палаты (ОП) РФ по общественной экспертизе законопроектов и иных нормативных актов Евгений Машаров. Годом ранее балл оценивался в 60 698,36 рубля.</w:t>
      </w:r>
    </w:p>
    <w:p w14:paraId="649CFC4B" w14:textId="77777777" w:rsidR="0030648B" w:rsidRPr="00990EF1" w:rsidRDefault="0030648B" w:rsidP="0030648B">
      <w:r w:rsidRPr="00990EF1">
        <w:t>Эксперт уточнил, что баллы нужны для страховой пенсии: ее начисляют, если у гражданина накоплено не менее 30 баллов, а рабочий стаж составляет минимум 15 лет. Кроме того, такая выплата назначается при потере кормильца и инвалидности.</w:t>
      </w:r>
    </w:p>
    <w:p w14:paraId="7587A973" w14:textId="77777777" w:rsidR="0030648B" w:rsidRPr="00990EF1" w:rsidRDefault="0030648B" w:rsidP="0030648B">
      <w:r w:rsidRPr="00990EF1">
        <w:t>В 2026 году максимум можно приобрести 8,7 пенсионного балла.</w:t>
      </w:r>
    </w:p>
    <w:p w14:paraId="707CA9AB" w14:textId="77777777" w:rsidR="0030648B" w:rsidRPr="00990EF1" w:rsidRDefault="0030648B" w:rsidP="0030648B">
      <w:r w:rsidRPr="00990EF1">
        <w:t>Ранее кандидат экономических наук, доцент Финансового университета при правительстве РФ Игорь Балынин сообщил, что отсрочка оформления страховой пенсии на 10 лет может увеличить ее размер более чем в два раза. Таким образом, выплата, которая изначально могла составлять 28 576 рублей, вырастет до 64 425 рублей, привел цифры специалист.</w:t>
      </w:r>
    </w:p>
    <w:p w14:paraId="7985FFED" w14:textId="77777777" w:rsidR="0030648B" w:rsidRPr="00990EF1" w:rsidRDefault="0030648B" w:rsidP="0030648B">
      <w:r w:rsidRPr="00990EF1">
        <w:t>Размер страховой пенсии формируется из двух частей: фиксированной выплаты и суммы накопленных пенсионных коэффициентов (ИПК), которые еще принято называть баллами. Их количество определяется продолжительностью стажа и размером заработной платы, а стоимость одного балла ежегодно устанавливается государством. Минимальный размер страховой пенсии в 2026 году составит примерно 14 287 рублей, а средний – около 27 000.</w:t>
      </w:r>
    </w:p>
    <w:p w14:paraId="24B81C36" w14:textId="77777777" w:rsidR="0030648B" w:rsidRPr="00990EF1" w:rsidRDefault="0030648B" w:rsidP="0030648B">
      <w:r w:rsidRPr="00990EF1">
        <w:lastRenderedPageBreak/>
        <w:t>Существующие ограничения</w:t>
      </w:r>
    </w:p>
    <w:p w14:paraId="461F19DC" w14:textId="77777777" w:rsidR="0030648B" w:rsidRPr="00990EF1" w:rsidRDefault="0030648B" w:rsidP="0030648B">
      <w:r w:rsidRPr="00990EF1">
        <w:t>Чем выше зарплата, тем больше баллов копится, напомнил в беседе с Москвой 24 доктор экономических наук, профессор Финансового университета при правительстве РФ Александр Сафонов.</w:t>
      </w:r>
    </w:p>
    <w:p w14:paraId="322FE962" w14:textId="0861F5FC" w:rsidR="0030648B" w:rsidRPr="00990EF1" w:rsidRDefault="00990EF1" w:rsidP="0030648B">
      <w:r w:rsidRPr="00990EF1">
        <w:t>«</w:t>
      </w:r>
      <w:r w:rsidR="0030648B" w:rsidRPr="00990EF1">
        <w:t>Однако максимально можно заработать в год до 10 баллов. Также важно отметить, что профессия или специальность на их количество не влияют</w:t>
      </w:r>
      <w:r w:rsidRPr="00990EF1">
        <w:t>»</w:t>
      </w:r>
      <w:r w:rsidR="0030648B" w:rsidRPr="00990EF1">
        <w:t>, – подчеркнул эксперт.</w:t>
      </w:r>
    </w:p>
    <w:p w14:paraId="731933FC" w14:textId="77777777" w:rsidR="0030648B" w:rsidRPr="00990EF1" w:rsidRDefault="0030648B" w:rsidP="0030648B">
      <w:r w:rsidRPr="00990EF1">
        <w:t>Докупить недостающие баллы можно, если не хватает необходимого количества для страховой пенсии.</w:t>
      </w:r>
    </w:p>
    <w:p w14:paraId="28EC2D27" w14:textId="77777777" w:rsidR="0030648B" w:rsidRPr="00990EF1" w:rsidRDefault="0030648B" w:rsidP="0030648B">
      <w:r w:rsidRPr="00990EF1">
        <w:t>Например, в прошлом году можно было докупить максимум 8,3 балла, заплатив примерно 473 932 рубля. Приобрести недостающие баллы можно в отделении Социального фонда России.</w:t>
      </w:r>
    </w:p>
    <w:p w14:paraId="078D0C82" w14:textId="77777777" w:rsidR="0030648B" w:rsidRPr="00990EF1" w:rsidRDefault="0030648B" w:rsidP="0030648B">
      <w:r w:rsidRPr="00990EF1">
        <w:t>Однако приобрести баллы получится не более чем за половину требуемого минимального стажа, то есть за 7,5 года, предупредил Сафонов. Исключение составляют только самозанятые, которые могут купить баллы за все 15 лет, добавил экономист.</w:t>
      </w:r>
    </w:p>
    <w:p w14:paraId="49259AD0" w14:textId="3D9C1721" w:rsidR="0030648B" w:rsidRPr="00990EF1" w:rsidRDefault="00990EF1" w:rsidP="0030648B">
      <w:r w:rsidRPr="00990EF1">
        <w:t>«</w:t>
      </w:r>
      <w:r w:rsidR="0030648B" w:rsidRPr="00990EF1">
        <w:t>Помимо трудового стажа, баллы начисляются за каждый год ухода за ребенком до 1,5 года: за первого – 1,8 балла, за второго – 3,6, за третьего и четвертого – по 5,4 балла. Также дополнительные баллы (не более 3 за 1 год) может получать пенсионер, который продолжает работать после выхода на пенсию</w:t>
      </w:r>
      <w:r w:rsidRPr="00990EF1">
        <w:t>»</w:t>
      </w:r>
      <w:r w:rsidR="0030648B" w:rsidRPr="00990EF1">
        <w:t>, – указал Сафонов.</w:t>
      </w:r>
    </w:p>
    <w:p w14:paraId="42B0F142" w14:textId="77777777" w:rsidR="0030648B" w:rsidRPr="00990EF1" w:rsidRDefault="0030648B" w:rsidP="0030648B">
      <w:r w:rsidRPr="00990EF1">
        <w:t>При этом независимый финансовый советник Сергей Кикевич отметил, что стоимость каждого пенсионного балла меняется каждый год.</w:t>
      </w:r>
    </w:p>
    <w:p w14:paraId="192446B2" w14:textId="627FA1BD" w:rsidR="0030648B" w:rsidRPr="00990EF1" w:rsidRDefault="00990EF1" w:rsidP="0030648B">
      <w:r w:rsidRPr="00990EF1">
        <w:t>«</w:t>
      </w:r>
      <w:r w:rsidR="0030648B" w:rsidRPr="00990EF1">
        <w:t>Однако для тех, кто еще не на пенсии, она в текущий момент малозначима, поскольку баллы начисляются автоматически после получения официальной зарплаты. Те, кто ее не получают, соответственно, не имеют ни стажа, ни пенсионных баллов</w:t>
      </w:r>
      <w:r w:rsidRPr="00990EF1">
        <w:t>»</w:t>
      </w:r>
      <w:r w:rsidR="0030648B" w:rsidRPr="00990EF1">
        <w:t>, – объяснил эксперт Москве 24.</w:t>
      </w:r>
    </w:p>
    <w:p w14:paraId="1FB8ECB6" w14:textId="77777777" w:rsidR="0030648B" w:rsidRPr="00990EF1" w:rsidRDefault="0030648B" w:rsidP="0030648B">
      <w:r w:rsidRPr="00990EF1">
        <w:t>Для начисления баллов человек должен быть устроен по трудовому договору с официальной зарплатой. Либо нужно быть индивидуальным предпринимателем, который ежегодно выплачивает фиксированную социальную оплату (взносы). Относительно нее и считается количество начисляемых баллов.</w:t>
      </w:r>
    </w:p>
    <w:p w14:paraId="145DD7FD" w14:textId="77777777" w:rsidR="0030648B" w:rsidRPr="00990EF1" w:rsidRDefault="0030648B" w:rsidP="0030648B">
      <w:r w:rsidRPr="00990EF1">
        <w:t>Те, кто являются самозанятыми и не платят ежегодных отчислений, не получают пенсионных баллов и не копят стаж, предупредил эксперт.</w:t>
      </w:r>
    </w:p>
    <w:p w14:paraId="6F33BE87" w14:textId="77777777" w:rsidR="0030648B" w:rsidRPr="00990EF1" w:rsidRDefault="0030648B" w:rsidP="0030648B">
      <w:r w:rsidRPr="00990EF1">
        <w:t>Он добавил, что купить баллы можно в любом возрасте, но обычно это делается, когда до пенсии остается, например, 5 лет. Сколько их накоплено, можно посмотреть на портале госуслуг, заключил Кикевич.</w:t>
      </w:r>
    </w:p>
    <w:p w14:paraId="353C339C" w14:textId="522DBAA6" w:rsidR="0030648B" w:rsidRPr="00990EF1" w:rsidRDefault="00DD7A51" w:rsidP="0030648B">
      <w:hyperlink r:id="rId20" w:history="1">
        <w:r w:rsidR="0030648B" w:rsidRPr="00990EF1">
          <w:rPr>
            <w:rStyle w:val="a3"/>
          </w:rPr>
          <w:t>https://www.m24.ru/articles/obshchestvo/12012026/862819</w:t>
        </w:r>
      </w:hyperlink>
      <w:r w:rsidR="0030648B" w:rsidRPr="00990EF1">
        <w:t xml:space="preserve"> </w:t>
      </w:r>
    </w:p>
    <w:p w14:paraId="12C5AB3E" w14:textId="77777777" w:rsidR="00A96B16" w:rsidRPr="00990EF1" w:rsidRDefault="00A96B16" w:rsidP="00A96B16">
      <w:pPr>
        <w:pStyle w:val="2"/>
      </w:pPr>
      <w:bookmarkStart w:id="71" w:name="_Toc219271402"/>
      <w:r w:rsidRPr="00990EF1">
        <w:lastRenderedPageBreak/>
        <w:t>Коммерсантъ, 13.01.2026, Зарплата от 248 тысяч руб. принесет в 2026 году максимум пенсионных баллов</w:t>
      </w:r>
      <w:bookmarkEnd w:id="71"/>
    </w:p>
    <w:p w14:paraId="44471F3F" w14:textId="77777777" w:rsidR="00A96B16" w:rsidRPr="00990EF1" w:rsidRDefault="00A96B16" w:rsidP="0073137F">
      <w:pPr>
        <w:pStyle w:val="3"/>
      </w:pPr>
      <w:bookmarkStart w:id="72" w:name="_Toc219271403"/>
      <w:r w:rsidRPr="00990EF1">
        <w:t>Заработная плата для получения максимального количества пенсионных баллов в 2026 году должна составлять не менее 248 250 руб. в месяц, пишет РИА Новости со ссылкой на сенатора, экс-главу отделения Социального фонда по Псковской области Наталью Мельникову.</w:t>
      </w:r>
      <w:bookmarkEnd w:id="72"/>
    </w:p>
    <w:p w14:paraId="778696CA" w14:textId="77777777" w:rsidR="00A96B16" w:rsidRPr="00990EF1" w:rsidRDefault="00A96B16" w:rsidP="00A96B16">
      <w:r w:rsidRPr="00990EF1">
        <w:t>По ее словам, предельная база для начисления страховых взносов в 2026 году установлена на уровне 2 млн 979 тысяч руб. в год. При доходе на этом уровне гражданин сможет получить максимум десять индивидуальных пенсионных коэффициентов за год — большее количество ИПК не начисляется независимо от размера зарплаты.</w:t>
      </w:r>
    </w:p>
    <w:p w14:paraId="0153BA99" w14:textId="77777777" w:rsidR="00A96B16" w:rsidRPr="00990EF1" w:rsidRDefault="00A96B16" w:rsidP="00A96B16">
      <w:r w:rsidRPr="00990EF1">
        <w:t>Сенатор также привела пример расчета будущей пенсии. При страховом стаже 37 лет и максимальной заработной плате, обеспечивающей начисление десяти ИПК ежегодно, размер страховой пенсии в 2026 году может составить около 67 585,59 руб. Эта сумма формируется из стоимости пенсионных баллов — 156,76 руб. за один коэффициент — и фиксированной выплаты в размере 9 584,69 руб.</w:t>
      </w:r>
    </w:p>
    <w:p w14:paraId="042A32C3" w14:textId="77777777" w:rsidR="00A96B16" w:rsidRPr="00990EF1" w:rsidRDefault="00A96B16" w:rsidP="00A96B16">
      <w:r w:rsidRPr="00990EF1">
        <w:t>В Совфеде напомнили, что параметры начисления пенсионных баллов, их стоимость и размер фиксированной выплаты ежегодно утверждаются и могут корректироваться.</w:t>
      </w:r>
    </w:p>
    <w:p w14:paraId="61EA18A3" w14:textId="77777777" w:rsidR="00A96B16" w:rsidRPr="00990EF1" w:rsidRDefault="00DD7A51" w:rsidP="00A96B16">
      <w:hyperlink r:id="rId21" w:history="1">
        <w:r w:rsidR="00A96B16" w:rsidRPr="00990EF1">
          <w:rPr>
            <w:rStyle w:val="a3"/>
          </w:rPr>
          <w:t>https://www.kommersant.ru/doc/8340076</w:t>
        </w:r>
      </w:hyperlink>
      <w:r w:rsidR="00A96B16" w:rsidRPr="00990EF1">
        <w:t xml:space="preserve"> </w:t>
      </w:r>
    </w:p>
    <w:p w14:paraId="19CF156E" w14:textId="64D1C84F" w:rsidR="00330EFF" w:rsidRPr="00990EF1" w:rsidRDefault="00330EFF" w:rsidP="00330EFF">
      <w:pPr>
        <w:pStyle w:val="2"/>
      </w:pPr>
      <w:bookmarkStart w:id="73" w:name="ф7"/>
      <w:bookmarkStart w:id="74" w:name="_Toc219271404"/>
      <w:bookmarkEnd w:id="73"/>
      <w:r w:rsidRPr="00990EF1">
        <w:t>Life.ru, 13.01.2026, Пенсионный возраст изменился. Кто получит досрочные выплаты в 2026 году</w:t>
      </w:r>
      <w:bookmarkEnd w:id="74"/>
    </w:p>
    <w:p w14:paraId="3875CCD7" w14:textId="77777777" w:rsidR="00330EFF" w:rsidRPr="00990EF1" w:rsidRDefault="00330EFF" w:rsidP="0073137F">
      <w:pPr>
        <w:pStyle w:val="3"/>
      </w:pPr>
      <w:bookmarkStart w:id="75" w:name="_Toc219271405"/>
      <w:r w:rsidRPr="00990EF1">
        <w:t>В 2026 году изменился пенсионный возраст, а также появились новшества, которые касаются раннего выхода на заслуженный отдых. Кому стало проще досрочно выйти на пенсию и сколько составят выплаты?</w:t>
      </w:r>
      <w:bookmarkEnd w:id="75"/>
    </w:p>
    <w:p w14:paraId="1A403092" w14:textId="77777777" w:rsidR="00330EFF" w:rsidRPr="00990EF1" w:rsidRDefault="00330EFF" w:rsidP="00330EFF">
      <w:r w:rsidRPr="00990EF1">
        <w:t>Кому положена досрочная пенсия в 2026 году и как её получить</w:t>
      </w:r>
    </w:p>
    <w:p w14:paraId="2B940A10" w14:textId="77777777" w:rsidR="00330EFF" w:rsidRPr="00990EF1" w:rsidRDefault="00330EFF" w:rsidP="00330EFF">
      <w:r w:rsidRPr="00990EF1">
        <w:t>С 1 января 2026 года вступили в силу новые правила рассчёта пенсии для многодетных родителей. В страховой стаж будут включаться все периоды ухода за ребёнком до полутора лет вне зависимости от количества детей в семье. Раньше учитывался период ухода только за четырьмя детьми. Таким образом, теперь многодетным родителям будет легче набрать необходимый стаж и индивидуальные пенсионные баллы для будущей пенсии. Станет проще и досрочно выйти на пенсию.</w:t>
      </w:r>
    </w:p>
    <w:p w14:paraId="6952C40D" w14:textId="77777777" w:rsidR="00330EFF" w:rsidRPr="00990EF1" w:rsidRDefault="00330EFF" w:rsidP="00330EFF">
      <w:r w:rsidRPr="00990EF1">
        <w:t>В целом же оснований для получения досрочной пенсии в 2026 году достаточно много. В большинстве случаев нужно выработать льготный стаж и достичь установленного возраста. Досрочные пенсии назначаются в разных ситуациях. Например, в связи с работой на вредных и тяжёлых производствах. К ним относятся подземные работы, работы с вредными условиями труда и в горячих цехах. Условия выхода на пенсию — возраст: мужчины — 50 лет, женщины — 45 лет; стаж в этих условиях не менее 10 лет для мужчины и не менее 7 лет 6 месяцев для женщины, а общий стаж — 20 лет для мужчины и 15 для женщины. Эти оба требования к стажу должны быть соблюдены. Об этом рассказала ведущий юрист ЕЮС Оксана Красовская.</w:t>
      </w:r>
    </w:p>
    <w:p w14:paraId="2738286D" w14:textId="77777777" w:rsidR="00330EFF" w:rsidRPr="00990EF1" w:rsidRDefault="00330EFF" w:rsidP="00330EFF">
      <w:r w:rsidRPr="00990EF1">
        <w:t xml:space="preserve">Досрочно могут выйти на пенсию и люди, отработавшие в тяжёлых условиях. Сюда относится работа в качестве рабочих локомотивных бригад и работников отдельных </w:t>
      </w:r>
      <w:r w:rsidRPr="00990EF1">
        <w:lastRenderedPageBreak/>
        <w:t>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w:t>
      </w:r>
    </w:p>
    <w:p w14:paraId="3073A12F" w14:textId="77777777" w:rsidR="00330EFF" w:rsidRPr="00990EF1" w:rsidRDefault="00330EFF" w:rsidP="00330EFF">
      <w:r w:rsidRPr="00990EF1">
        <w:t>Право на досрочную пенсию даёт и работа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труд рабочими, мастерами непосредственно на лесозаготовках и лесосплаве, включая обслуживание механизмов и оборудования; работа в плавсоставе на судах морского, речного флота и флота рыбной промышленности; непосредственное управление полётами воздушных судов гражданской авиации.</w:t>
      </w:r>
    </w:p>
    <w:p w14:paraId="5EFB5BC4" w14:textId="77777777" w:rsidR="00330EFF" w:rsidRPr="00990EF1" w:rsidRDefault="00330EFF" w:rsidP="00330EFF">
      <w:r w:rsidRPr="00990EF1">
        <w:t>— Условия выхода на пенсию тут таковы: возраст: мужчины — 55 лет, женщины — 50 лет; стаж в этих условиях не менее 12 лет 6 месяцев для мужчины и не менее 10 лет для женщины, а общий стаж — 25 лет для мужчины и 20 лет для женщины. Женщинам право на досрочную пенсию даёт также работа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Условиями выхода на пенсию для женщин тут являются возраст 50 лет, стаж в этих условиях не менее 15 лет, а общий стаж 20 лет, — пояснила Оксана Красовская.</w:t>
      </w:r>
    </w:p>
    <w:p w14:paraId="6BFC6A48" w14:textId="77777777" w:rsidR="00330EFF" w:rsidRPr="00990EF1" w:rsidRDefault="00330EFF" w:rsidP="00330EFF">
      <w:r w:rsidRPr="00990EF1">
        <w:t>Если женщина проработала в текстильной промышленности на работах с повышенной интенсивностью и тяжестью, то она может выйти на пенсию в 50 лет, если стаж не менее 20 лет.</w:t>
      </w:r>
    </w:p>
    <w:p w14:paraId="4D864491" w14:textId="77777777" w:rsidR="00330EFF" w:rsidRPr="00990EF1" w:rsidRDefault="00330EFF" w:rsidP="00330EFF">
      <w:r w:rsidRPr="00990EF1">
        <w:t>Досрочно выйти на пенсию могут люди, проработавшие в качестве механизаторов (докеров-механизаторов) комплексных бригад на погрузочно-разгрузочных работах в портах; водителями автобусов, троллейбусов, трамваев на регулярных городских пассажирских маршрутах; в инженерно-техническом составе на работах по непосредственному обслуживанию воздушных судов гражданской авиации. Условия выхода: возраст: мужчины — 55 лет, женщины — 50 лет; стаж в этих условиях не менее 20 лет для мужчины и не менее 15 лет для женщины, а общий стаж — 25 лет у мужчин и 20 лет у женщин.</w:t>
      </w:r>
    </w:p>
    <w:p w14:paraId="3301449F" w14:textId="77777777" w:rsidR="00330EFF" w:rsidRPr="00990EF1" w:rsidRDefault="00330EFF" w:rsidP="00330EFF">
      <w:r w:rsidRPr="00990EF1">
        <w:t>Работы с осуждёнными в качестве рабочих и служащих учреждений, исполняющих уголовные наказания в виде лишения свободы, тоже дают право раньше выйти на заслуженный отдых. Тут условия такие: мужчины — 55 лет, женщины — 50 лет; стаж в этих условиях не менее 15 лет для мужчины и не менее 10 лет для женщины, а общий стаж — 25 лет у мужчины и 20 лет у женщины.</w:t>
      </w:r>
    </w:p>
    <w:p w14:paraId="52B24859" w14:textId="77777777" w:rsidR="00330EFF" w:rsidRPr="00990EF1" w:rsidRDefault="00330EFF" w:rsidP="00330EFF">
      <w:r w:rsidRPr="00990EF1">
        <w:t>Бывают также пенсии, назначаемые в связи с длительным выполнением профессиональной деятельности. Их получают, например, работники рудников и шахт.</w:t>
      </w:r>
    </w:p>
    <w:p w14:paraId="1C8E6E34" w14:textId="77777777" w:rsidR="00330EFF" w:rsidRPr="00990EF1" w:rsidRDefault="00330EFF" w:rsidP="00330EFF">
      <w:r w:rsidRPr="00990EF1">
        <w:t>Условия выхода: требования к возрасту и страховому стажу отсутствуют; к необходимому стажу работы — не менее 25 лет, а для работников ведущих профессий — не менее 20 лет.</w:t>
      </w:r>
    </w:p>
    <w:p w14:paraId="1F267BA3" w14:textId="77777777" w:rsidR="00330EFF" w:rsidRPr="00990EF1" w:rsidRDefault="00330EFF" w:rsidP="00330EFF">
      <w:r w:rsidRPr="00990EF1">
        <w:t xml:space="preserve">Досрочно могут выйти на пенсию люди, проработавшие на судах морского флота рыбной промышленности на работах по добыче, обработке рыбы и морепродуктов, </w:t>
      </w:r>
      <w:r w:rsidRPr="00990EF1">
        <w:lastRenderedPageBreak/>
        <w:t>приёму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 в лётном составе гражданской авиации; в лётно-испытательном составе при непосредственной занятости в лётных испытаниях (исследованиях) опытной и серийной авиационной, аэрокосмической, воздухоплавательной и парашютно-десантной техники.</w:t>
      </w:r>
    </w:p>
    <w:p w14:paraId="2261DF47" w14:textId="77777777" w:rsidR="00330EFF" w:rsidRPr="00990EF1" w:rsidRDefault="00330EFF" w:rsidP="00330EFF">
      <w:r w:rsidRPr="00990EF1">
        <w:t>Условия выхода: требования к возрасту и страховому стажу отсутствуют, стаж работы в этих условиях: мужчины — не менее 25 лет, женщины — не менее 20 лет. При оставлении лётной работы по состоянию здоровья: мужчины — не менее 20 лет, женщины — не менее 15 лет в указанном составе (лётном или лётно-испытательном).</w:t>
      </w:r>
    </w:p>
    <w:p w14:paraId="1FBF7013" w14:textId="77777777" w:rsidR="00330EFF" w:rsidRPr="00990EF1" w:rsidRDefault="00330EFF" w:rsidP="00330EFF">
      <w:r w:rsidRPr="00990EF1">
        <w:t>Даёт право на досрочную пенсию и работа в качестве спасателей в профессиональных аварийно-спасательных службах, профессиональных аварийно-спасательных формированиях МЧС России. Условия выхода: возраст — 40 лет либо независимо от возраста; требования к страховому стажу отсутствуют; к необходимому стажу работы — не менее 15 лет.</w:t>
      </w:r>
    </w:p>
    <w:p w14:paraId="0E3B551C" w14:textId="77777777" w:rsidR="00330EFF" w:rsidRPr="00990EF1" w:rsidRDefault="00330EFF" w:rsidP="00330EFF">
      <w:r w:rsidRPr="00990EF1">
        <w:t>— Также с учётом пенсионной реформы некоторым категориям граждан пенсия может быть назначена независимо от их возраста, но не ранее чем через определённый период времени после выработки необходимого стажа. К примеру, если педагог выработал в 2026 году льготный стаж, то он сможет выйти на пенсию через пять лет, то есть в 2031 году, — пояснила Оксана Красовская.</w:t>
      </w:r>
    </w:p>
    <w:p w14:paraId="153CBC3C" w14:textId="77777777" w:rsidR="00330EFF" w:rsidRPr="00990EF1" w:rsidRDefault="00330EFF" w:rsidP="00330EFF">
      <w:r w:rsidRPr="00990EF1">
        <w:t>Кроме того, есть пенсии, назначаемые в связи с работой в особых климатических условиях без повышения пенсионного возраста. Их выплачивают, например, постоянно проживающим в районах Крайнего Севера и приравненных к ним местностях, проработавшим определённый стаж в качестве оленеводов, рыбаков, охотников-промысловиков. Условия выхода: мужчины — 50 лет, женщины — 45 лет, стаж — 25 лет для мужчин, 20 лет для женщин.</w:t>
      </w:r>
    </w:p>
    <w:p w14:paraId="560E11F4" w14:textId="77777777" w:rsidR="00330EFF" w:rsidRPr="00990EF1" w:rsidRDefault="00330EFF" w:rsidP="00330EFF">
      <w:r w:rsidRPr="00990EF1">
        <w:t>Женщины, родившие двух и более детей, при наличии определённого стажа работы в районах Крайнего Севера или в приравненных к ним местностях могут выйти на пенсию в 50 лет, если общий страховой стаж не менее 20 лет, стаж в районах Крайнего Севера не менее 12 календарных лет либо в приравненных к ним местностях не менее 17 календарных лет.</w:t>
      </w:r>
    </w:p>
    <w:p w14:paraId="74D39468" w14:textId="77777777" w:rsidR="00330EFF" w:rsidRPr="00990EF1" w:rsidRDefault="00330EFF" w:rsidP="00330EFF">
      <w:r w:rsidRPr="00990EF1">
        <w:t>Бывают также пенсии, назначаемые по социальным мотивам и состоянию здоровья. Их получают, например, многодетные мамы. Возраст выхода на досрочную пенсию начинается от 50 лет и зависит от количества детей, стажа и ещё ряда факторов.</w:t>
      </w:r>
    </w:p>
    <w:p w14:paraId="73F140A8" w14:textId="77777777" w:rsidR="00330EFF" w:rsidRPr="00990EF1" w:rsidRDefault="00330EFF" w:rsidP="00330EFF">
      <w:r w:rsidRPr="00990EF1">
        <w:t>Также получить пенсию могут инвалиды по зрению, имеющие I группу инвалидности, достигшие возраста 50 лет — для мужчин и 40 лет — для женщин, если они имеют страховой стаж соответственно не менее 15 и 10 лет. Такое же право есть и у больных гипофизарным нанизмом (лилипутов) и диспропорциональных карликов: на пенсию выходят мужчины, достигшие возраста 45 лет, женщины, достигшие возраста 40 лет, если они имеют страховой стаж соответственно не менее 20 и 15 лет.</w:t>
      </w:r>
    </w:p>
    <w:p w14:paraId="094A5602" w14:textId="77777777" w:rsidR="00330EFF" w:rsidRPr="00990EF1" w:rsidRDefault="00330EFF" w:rsidP="00330EFF">
      <w:r w:rsidRPr="00990EF1">
        <w:t>Как изменился пенсионный возраст в 2026 году</w:t>
      </w:r>
    </w:p>
    <w:p w14:paraId="03D250A3" w14:textId="77777777" w:rsidR="00330EFF" w:rsidRPr="00990EF1" w:rsidRDefault="00330EFF" w:rsidP="00330EFF">
      <w:r w:rsidRPr="00990EF1">
        <w:t>В 2026 году выйти на пенсию смогут женщины 1967 года рождения (59 лет) и мужчины 1962 года рождения (64 года). Они начнут получать выплаты при наличии минимального стажа 15 лет и индивидуального пенсионного коэффициента (ИПК) — 30.</w:t>
      </w:r>
    </w:p>
    <w:p w14:paraId="366C42C0" w14:textId="77777777" w:rsidR="00330EFF" w:rsidRPr="00990EF1" w:rsidRDefault="00330EFF" w:rsidP="00330EFF">
      <w:r w:rsidRPr="00990EF1">
        <w:lastRenderedPageBreak/>
        <w:t>— Люди, которые выработали льготный северный стаж, в 2026 году могут выйти на пенсию при соблюдении требований к стажу и ИПК, равному 30. Условия по стажу — 15 календарных лет в районах Крайнего Севера и 20 календарных лет в приравненных к нему местностях, а также 20 лет страхового стажа для женщин и 25 — для мужчин, — добавила Оксана Красовская.</w:t>
      </w:r>
    </w:p>
    <w:p w14:paraId="724988CD" w14:textId="77777777" w:rsidR="00330EFF" w:rsidRPr="00990EF1" w:rsidRDefault="00330EFF" w:rsidP="00330EFF">
      <w:r w:rsidRPr="00990EF1">
        <w:t>Она также отметила, что в 2026 году могут обратиться за назначением пенсии женщины 1969 года рождения при наличии страхового стажа 37 лет и мужчины 1963 года рождения при наличии страхового стажа 42 года. Такая возможность появилась с 2019 года: согласно внесённым изменениям в ст. 8 Закона № 400-ФЗ, мужчины и женщины могут выйти на пенсию на 24 месяца ранее достижения возраста, при условии что выработан вышеуказанный стаж.</w:t>
      </w:r>
    </w:p>
    <w:p w14:paraId="0F6F5837" w14:textId="500A0424" w:rsidR="00330EFF" w:rsidRPr="00990EF1" w:rsidRDefault="00DD7A51" w:rsidP="00330EFF">
      <w:hyperlink r:id="rId22" w:history="1">
        <w:r w:rsidR="00330EFF" w:rsidRPr="00990EF1">
          <w:rPr>
            <w:rStyle w:val="a3"/>
          </w:rPr>
          <w:t>https://life.ru/p/1829286</w:t>
        </w:r>
      </w:hyperlink>
      <w:r w:rsidR="00330EFF" w:rsidRPr="00990EF1">
        <w:t xml:space="preserve"> </w:t>
      </w:r>
    </w:p>
    <w:p w14:paraId="323872D1" w14:textId="7EE84DCB" w:rsidR="006C2B26" w:rsidRPr="00990EF1" w:rsidRDefault="006C2B26" w:rsidP="006C2B26">
      <w:pPr>
        <w:pStyle w:val="2"/>
      </w:pPr>
      <w:bookmarkStart w:id="76" w:name="ф8"/>
      <w:bookmarkStart w:id="77" w:name="_Toc219271406"/>
      <w:bookmarkEnd w:id="76"/>
      <w:r w:rsidRPr="00990EF1">
        <w:t xml:space="preserve">Газета.ру, </w:t>
      </w:r>
      <w:r w:rsidR="004D2DDA" w:rsidRPr="00990EF1">
        <w:t>13.01.2026</w:t>
      </w:r>
      <w:r w:rsidRPr="00990EF1">
        <w:t>, Названа минимальная пенсия россиян в 2026 году</w:t>
      </w:r>
      <w:bookmarkEnd w:id="77"/>
    </w:p>
    <w:p w14:paraId="3A999491" w14:textId="3F95347C" w:rsidR="006C2B26" w:rsidRPr="00990EF1" w:rsidRDefault="006C2B26" w:rsidP="0073137F">
      <w:pPr>
        <w:pStyle w:val="3"/>
      </w:pPr>
      <w:bookmarkStart w:id="78" w:name="_Toc219271407"/>
      <w:r w:rsidRPr="00990EF1">
        <w:t xml:space="preserve">Минимальная страховая пенсия россиян по старости в 2026 году составит 14 287,49 рубля. Ее размер рассчитал кандидат экономических наук, доцент Финансового университета при правительстве РФ Игорь Балынин для </w:t>
      </w:r>
      <w:r w:rsidR="00990EF1" w:rsidRPr="00990EF1">
        <w:t>«</w:t>
      </w:r>
      <w:r w:rsidRPr="00990EF1">
        <w:t>Газеты.Ru</w:t>
      </w:r>
      <w:r w:rsidR="00990EF1" w:rsidRPr="00990EF1">
        <w:t>»</w:t>
      </w:r>
      <w:r w:rsidRPr="00990EF1">
        <w:t>.</w:t>
      </w:r>
      <w:bookmarkEnd w:id="78"/>
    </w:p>
    <w:p w14:paraId="30E553F2" w14:textId="21C90E6D" w:rsidR="006C2B26" w:rsidRPr="00990EF1" w:rsidRDefault="00990EF1" w:rsidP="006C2B26">
      <w:r w:rsidRPr="00990EF1">
        <w:t>«</w:t>
      </w:r>
      <w:r w:rsidR="006C2B26" w:rsidRPr="00990EF1">
        <w:t>Минимальный размер страховой пенсии по старости специальным образом не устанавливается, но его можно вычислить расчетным путем, исходя, во-первых, из действующей в настоящее время пенсионной формулы, а во-вторых, стоимости одного индивидуального пенсионного коэффициента и размера фиксированной выплаты. Опираясь на эти нюансы, мы получаем, что минимальный размер страховой пенсии по старости в 2026 году составит: 156,76 рубля (стоимость одного индивидуального пенсионного коэффициента) * 30 (минимальное число ИПК, требуемое для назначения страховой пенсии по старости) + 9584,69 рубля (размер фиксированной выплаты) = 14 287,49 рубля</w:t>
      </w:r>
      <w:r w:rsidRPr="00990EF1">
        <w:t>»</w:t>
      </w:r>
      <w:r w:rsidR="006C2B26" w:rsidRPr="00990EF1">
        <w:t>, — отметил Балынин.</w:t>
      </w:r>
    </w:p>
    <w:p w14:paraId="68D23983" w14:textId="77777777" w:rsidR="006C2B26" w:rsidRPr="00990EF1" w:rsidRDefault="006C2B26" w:rsidP="006C2B26">
      <w:r w:rsidRPr="00990EF1">
        <w:t>По его словам, минимальный размер страховой пенсии по старости на 2026 год на 9,9 тыс. рублей или в 3,28 раза выше значения, которое было в январе 2015 года (когда только начала действовать текущая пенсионная формула), — 4358,06 рубля.</w:t>
      </w:r>
    </w:p>
    <w:p w14:paraId="63F5452F" w14:textId="77777777" w:rsidR="006C2B26" w:rsidRPr="00990EF1" w:rsidRDefault="006C2B26" w:rsidP="006C2B26">
      <w:r w:rsidRPr="00990EF1">
        <w:t>Ранее россиянам объяснили, какая зарплата даст максимум пенсионных баллов за год.</w:t>
      </w:r>
    </w:p>
    <w:p w14:paraId="2338D6BF" w14:textId="4B193364" w:rsidR="006C2B26" w:rsidRPr="00990EF1" w:rsidRDefault="00DD7A51" w:rsidP="006C2B26">
      <w:hyperlink r:id="rId23" w:history="1">
        <w:r w:rsidR="006C2B26" w:rsidRPr="00990EF1">
          <w:rPr>
            <w:rStyle w:val="a3"/>
          </w:rPr>
          <w:t>https://www.gazeta.ru/business/news/2026/01/13/27599089.shtml</w:t>
        </w:r>
      </w:hyperlink>
      <w:r w:rsidR="006C2B26" w:rsidRPr="00990EF1">
        <w:t xml:space="preserve"> </w:t>
      </w:r>
    </w:p>
    <w:p w14:paraId="21D2D815" w14:textId="77777777" w:rsidR="00A76C76" w:rsidRPr="00990EF1" w:rsidRDefault="00A76C76" w:rsidP="00A76C76">
      <w:pPr>
        <w:pStyle w:val="2"/>
      </w:pPr>
      <w:bookmarkStart w:id="79" w:name="_Toc219271408"/>
      <w:r w:rsidRPr="00990EF1">
        <w:lastRenderedPageBreak/>
        <w:t>МК, 13.01.2026, Экономист объяснил, как значительно увеличить размер страховой пенсии</w:t>
      </w:r>
      <w:bookmarkEnd w:id="79"/>
    </w:p>
    <w:p w14:paraId="30B8748C" w14:textId="73CBFBED" w:rsidR="00A76C76" w:rsidRPr="00990EF1" w:rsidRDefault="00A76C76" w:rsidP="0073137F">
      <w:pPr>
        <w:pStyle w:val="3"/>
      </w:pPr>
      <w:bookmarkStart w:id="80" w:name="_Toc219271409"/>
      <w:r w:rsidRPr="00990EF1">
        <w:t xml:space="preserve">Отложив пенсию на десять лет, можно увеличить её размер более чем вдвое. Такой возможностью, закреплённой в законодательстве, пользуются пока немногие россияне. О деталях этой системы в эфире радио </w:t>
      </w:r>
      <w:r w:rsidR="00990EF1" w:rsidRPr="00990EF1">
        <w:t>«</w:t>
      </w:r>
      <w:r w:rsidRPr="00990EF1">
        <w:t>Комсомольская правда</w:t>
      </w:r>
      <w:r w:rsidR="00990EF1" w:rsidRPr="00990EF1">
        <w:t>»</w:t>
      </w:r>
      <w:r w:rsidRPr="00990EF1">
        <w:t xml:space="preserve"> рассказал доцент Финансового университета при Правительстве РФ, кандидат экономических наук Игорь Балынин.</w:t>
      </w:r>
      <w:bookmarkEnd w:id="80"/>
    </w:p>
    <w:p w14:paraId="2F5BED50" w14:textId="77777777" w:rsidR="00A76C76" w:rsidRPr="00990EF1" w:rsidRDefault="00A76C76" w:rsidP="00A76C76">
      <w:r w:rsidRPr="00990EF1">
        <w:t>Эксперт напомнил, что с 2015 года в силу вступили нормы федерального закона о страховых пенсиях. Согласно им, граждане могут добровольно отложить свой выход на заслуженный отдых. За это государство применяет специальные повышающие коэффициенты при расчёте итоговой выплаты.</w:t>
      </w:r>
    </w:p>
    <w:p w14:paraId="74ABD05B" w14:textId="77777777" w:rsidR="00A76C76" w:rsidRPr="00990EF1" w:rsidRDefault="00A76C76" w:rsidP="00A76C76">
      <w:r w:rsidRPr="00990EF1">
        <w:t>Механизм работает следующим образом. Размер страховой пенсии состоит из двух частей: фиксированной выплаты и суммы индивидуальных пенсионных коэффициентов (ИПК). Премиальные коэффициенты увеличивают обе эти составляющие, причём их значение растёт с каждым годом отсрочки.</w:t>
      </w:r>
    </w:p>
    <w:p w14:paraId="7E651908" w14:textId="25AFBB64" w:rsidR="00A76C76" w:rsidRPr="00990EF1" w:rsidRDefault="00990EF1" w:rsidP="00A76C76">
      <w:r w:rsidRPr="00990EF1">
        <w:t>«</w:t>
      </w:r>
      <w:r w:rsidR="00A76C76" w:rsidRPr="00990EF1">
        <w:t>Чем на большее число лет идет откладывание такого решения, тем более высокие значения принимают эти коэффициенты. Если мы говорим про повышение размера фиксированной выплаты, то если отложить на один год будет применяться дополнительный повышающий коэффициент 1,056, если на 5 лет - 1,36, если на 10 лет, то 2,11</w:t>
      </w:r>
      <w:r w:rsidRPr="00990EF1">
        <w:t>»</w:t>
      </w:r>
      <w:r w:rsidR="00A76C76" w:rsidRPr="00990EF1">
        <w:t>, - заявил экономист.</w:t>
      </w:r>
    </w:p>
    <w:p w14:paraId="077E505B" w14:textId="77777777" w:rsidR="00A76C76" w:rsidRPr="00990EF1" w:rsidRDefault="00A76C76" w:rsidP="00A76C76">
      <w:r w:rsidRPr="00990EF1">
        <w:t>При этом он добавил, что ко второму слагаемому, которое представляет произведение набранных индивидуальных пенсионных коэффициентов и стоимости одного идеального пенсионного коэффициента, то здесь при откладывании на год увеличивается на 7%, то есть 1,07 коэффициент составляет, на 5 лет - 1,45, если на 10 лет, то 2,32.</w:t>
      </w:r>
    </w:p>
    <w:p w14:paraId="441334AF" w14:textId="10701C16" w:rsidR="00A76C76" w:rsidRPr="00990EF1" w:rsidRDefault="00DD7A51" w:rsidP="00A76C76">
      <w:hyperlink r:id="rId24" w:history="1">
        <w:r w:rsidR="00A76C76" w:rsidRPr="00990EF1">
          <w:rPr>
            <w:rStyle w:val="a3"/>
          </w:rPr>
          <w:t>https://www.mk.ru/economics/2026/01/13/ekonomist-obyasnil-kak-znachitelno-uvelichit-razmer-strakhovoy-pensii.html</w:t>
        </w:r>
      </w:hyperlink>
      <w:r w:rsidR="00A76C76" w:rsidRPr="00990EF1">
        <w:t xml:space="preserve"> </w:t>
      </w:r>
    </w:p>
    <w:p w14:paraId="7F53A614" w14:textId="77777777" w:rsidR="00E7253F" w:rsidRPr="00990EF1" w:rsidRDefault="00E7253F" w:rsidP="00E7253F">
      <w:pPr>
        <w:pStyle w:val="2"/>
      </w:pPr>
      <w:bookmarkStart w:id="81" w:name="_Toc219271410"/>
      <w:r w:rsidRPr="00990EF1">
        <w:t>Globalmsk.ru, 13.01.2026, Стало известно, какой должна быть заработная плата для пенсии в 67 тысяч рублей</w:t>
      </w:r>
      <w:bookmarkEnd w:id="81"/>
    </w:p>
    <w:p w14:paraId="47174287" w14:textId="77777777" w:rsidR="00E7253F" w:rsidRPr="00990EF1" w:rsidRDefault="00E7253F" w:rsidP="0073137F">
      <w:pPr>
        <w:pStyle w:val="3"/>
      </w:pPr>
      <w:bookmarkStart w:id="82" w:name="_Toc219271411"/>
      <w:r w:rsidRPr="00990EF1">
        <w:t>Представители Совета Федерации сообщили о том, что для получения максимального количества пенсионных баллов за год необходимо ежемесячно получать за работу как минимум 248,25 тысячи рублей. Если трудовой стаж граждан России составит 37 лет, то в таком случае размер страховой пенсии окажется на уровне 67,5 тысячи рублей в месяц.</w:t>
      </w:r>
      <w:bookmarkEnd w:id="82"/>
    </w:p>
    <w:p w14:paraId="62601938" w14:textId="77777777" w:rsidR="00E7253F" w:rsidRPr="00990EF1" w:rsidRDefault="00E7253F" w:rsidP="00E7253F">
      <w:r w:rsidRPr="00990EF1">
        <w:t>Согласно действующему законодательству, жители страны за год могут получить не больше 10 пенсионных баллов, даже если их заработная плата превышает 1 млн рублей в месяц. Работающим пожилым гражданам в этом плане гораздо сложнее, так как для них ограничение установлено на уровне 3 баллов. Депутаты Госдумы хотели отменить этот лимит, чтобы позволить им конкурировать с трудоустроенными гражданами. Вот только правительство не поддержало эту инициативу, отметив, что получить даже 3 пенсионных коэффициента за один год не так просто, как может показаться. В 2026 году для этого необходимо ежемесячно получать заработную плату в размере 74433 рублей.</w:t>
      </w:r>
    </w:p>
    <w:p w14:paraId="1BB473EE" w14:textId="169C5030" w:rsidR="00E7253F" w:rsidRPr="00990EF1" w:rsidRDefault="00E7253F" w:rsidP="00E7253F">
      <w:r w:rsidRPr="00990EF1">
        <w:lastRenderedPageBreak/>
        <w:t xml:space="preserve">Также аналитики напомнили, что средний уровень страховой пенсии в этом году составит 27 тысяч рублей. Однако даже эта сумма кажется весьма скромной после заработной платы, которая была в 3-4 раза выше. Александр Сафонов, профессор Финансового университета, прокомментировал данную ситуацию следующим образом: </w:t>
      </w:r>
      <w:r w:rsidR="00990EF1" w:rsidRPr="00990EF1">
        <w:t>«</w:t>
      </w:r>
      <w:r w:rsidRPr="00990EF1">
        <w:t>Выход на пенсию так или иначе отразится на уровне жизни россиян. Важно понимать, что для расчета пенсионных выплат учитывается заработная плата до уплаты налогов. А чем выше зарплата, тем сильнее налоговая нагрузка. К тому же с 2025 года в России действует дифференцированная шкала налогообложения</w:t>
      </w:r>
      <w:r w:rsidR="00990EF1" w:rsidRPr="00990EF1">
        <w:t>»</w:t>
      </w:r>
      <w:r w:rsidRPr="00990EF1">
        <w:t>.</w:t>
      </w:r>
    </w:p>
    <w:p w14:paraId="74D02B3A" w14:textId="77777777" w:rsidR="00E7253F" w:rsidRPr="00990EF1" w:rsidRDefault="00E7253F" w:rsidP="00E7253F">
      <w:r w:rsidRPr="00990EF1">
        <w:t>По его словам, многих волнует то, что коэффициент замещения по утраченному заработку составляет 25%, в то время как Международная организация труда рекомендует удерживать его на уровне 40%. Вот только отечественная пенсионная система устроена так, что чем выше заработная плата граждан, тем ниже коэффициент замещения. Благодаря такому подходу удается сделать этот показатель более социально ориентированным. Граждане, получающие заработную плату на уровне МРОТ, получают пенсионные выплаты, приближенные к утраченному заработку. В этом вопросе особое место занимает социальная защищенность населения. В качестве поддержки денежные средства Социального фонда перераспределяются в пользу наименее трудоспособных граждан.</w:t>
      </w:r>
    </w:p>
    <w:p w14:paraId="711751FE" w14:textId="77777777" w:rsidR="00E7253F" w:rsidRPr="00990EF1" w:rsidRDefault="00E7253F" w:rsidP="00E7253F">
      <w:r w:rsidRPr="00990EF1">
        <w:t>Другие эксперты отметили, что размер пенсионных выплат может приблизиться к уровню заработных плат только в том случае, если правительство отменит льготы определенным категориям населения, а также откажет некоторым отраслям в уплате страховых взносов в Социальный фонд. Помимо этого, следует значительно повысить число плательщиков. Для этого можно обратить внимание на самозанятых, так как их количество постоянно растет и уже превышает 10 млн человек.</w:t>
      </w:r>
    </w:p>
    <w:p w14:paraId="26B17C47" w14:textId="77777777" w:rsidR="00E7253F" w:rsidRPr="00990EF1" w:rsidRDefault="00E7253F" w:rsidP="00E7253F">
      <w:r w:rsidRPr="00990EF1">
        <w:t>В этом году минимальный размер страховой пенсии зафиксирован на уровне 14 тысяч рублей. Речь идет о государственных выплатах, положенных гражданам, накопившим необходимый трудовой стаж и нужный уровень пенсионных коэффициентов. Вот только прожить месяц на эту сумму крайне сложно. Аналитики напоминают, что в случае, если страховая пенсия меньше прожиточного минимума, который в этом году составляет 18939 рублей, то в таком случае до этой суммы назначается доплата из Социального фонда.</w:t>
      </w:r>
    </w:p>
    <w:p w14:paraId="04C07E3B" w14:textId="34DEEED1" w:rsidR="00E7253F" w:rsidRPr="00990EF1" w:rsidRDefault="00DD7A51" w:rsidP="00E7253F">
      <w:hyperlink r:id="rId25" w:history="1">
        <w:r w:rsidR="00E7253F" w:rsidRPr="00990EF1">
          <w:rPr>
            <w:rStyle w:val="a3"/>
          </w:rPr>
          <w:t>https://globalmsk.ru/news/id/78025</w:t>
        </w:r>
      </w:hyperlink>
      <w:r w:rsidR="00E7253F" w:rsidRPr="00990EF1">
        <w:t xml:space="preserve"> </w:t>
      </w:r>
    </w:p>
    <w:p w14:paraId="39215322" w14:textId="77777777" w:rsidR="00A421AC" w:rsidRPr="00990EF1" w:rsidRDefault="00A421AC" w:rsidP="00A421AC">
      <w:pPr>
        <w:pStyle w:val="2"/>
      </w:pPr>
      <w:bookmarkStart w:id="83" w:name="_Toc219271412"/>
      <w:r w:rsidRPr="00990EF1">
        <w:t>Новости Москвы, 13.01.2026, Юрист рассказал о рисках лишиться части пенсии из-за ошибок в трудовой книжке</w:t>
      </w:r>
      <w:bookmarkEnd w:id="83"/>
    </w:p>
    <w:p w14:paraId="4E7F1FA2" w14:textId="77777777" w:rsidR="00A421AC" w:rsidRPr="00990EF1" w:rsidRDefault="00A421AC" w:rsidP="0073137F">
      <w:pPr>
        <w:pStyle w:val="3"/>
      </w:pPr>
      <w:bookmarkStart w:id="84" w:name="_Toc219271413"/>
      <w:r w:rsidRPr="00990EF1">
        <w:t>Ошибки, закрадывающиеся в трудовую книжку, - это не просто опечатки, а реальная угроза будущей пенсии. Заслуженный юрист России Иван Соловьев рассказал, какие неточности чаще всего приводят к сокращению стажа и пенсионных выплат.</w:t>
      </w:r>
      <w:bookmarkEnd w:id="84"/>
    </w:p>
    <w:p w14:paraId="7DED7359" w14:textId="68C8433B" w:rsidR="00A421AC" w:rsidRPr="00990EF1" w:rsidRDefault="00990EF1" w:rsidP="00A421AC">
      <w:r w:rsidRPr="00990EF1">
        <w:t>«</w:t>
      </w:r>
      <w:r w:rsidR="00A421AC" w:rsidRPr="00990EF1">
        <w:t>На кадровых работниках организаций лежит особая ответственность по правильному заполнению трудовой книжки. Ведь небрежность и ошибки могут привести к тому, что в Социальном фонде не зачтут определенный рабочий период в общий трудовой стаж</w:t>
      </w:r>
      <w:r w:rsidRPr="00990EF1">
        <w:t>»</w:t>
      </w:r>
      <w:r w:rsidR="00A421AC" w:rsidRPr="00990EF1">
        <w:t>, - сказал Иван Соловьев.</w:t>
      </w:r>
    </w:p>
    <w:p w14:paraId="196F13F2" w14:textId="77777777" w:rsidR="00A421AC" w:rsidRPr="00990EF1" w:rsidRDefault="00A421AC" w:rsidP="00A421AC">
      <w:r w:rsidRPr="00990EF1">
        <w:t>На размер пенсии влияют следующие факторы:</w:t>
      </w:r>
    </w:p>
    <w:p w14:paraId="555CF312" w14:textId="77777777" w:rsidR="00A421AC" w:rsidRPr="00990EF1" w:rsidRDefault="00A421AC" w:rsidP="00A421AC">
      <w:r w:rsidRPr="00990EF1">
        <w:lastRenderedPageBreak/>
        <w:t>размер заработной платы. Чем больше человек зарабатывал, тем выше будет его пенсия. Значение имеет только официальная зарплата;</w:t>
      </w:r>
    </w:p>
    <w:p w14:paraId="69E5D04E" w14:textId="77777777" w:rsidR="00A421AC" w:rsidRPr="00990EF1" w:rsidRDefault="00A421AC" w:rsidP="00A421AC">
      <w:r w:rsidRPr="00990EF1">
        <w:t>размер страхового стажа. В него включается не только время работы, но и служба в армии, уход за детьми, людьми с инвалидностью, пожилыми родственниками, проживание с супругом-военнослужащим в месте, где не было работы;</w:t>
      </w:r>
    </w:p>
    <w:p w14:paraId="30752737" w14:textId="77777777" w:rsidR="00A421AC" w:rsidRPr="00990EF1" w:rsidRDefault="00A421AC" w:rsidP="00A421AC">
      <w:r w:rsidRPr="00990EF1">
        <w:t>год выхода на пенсию. Если человек собирается работать и после достижения пенсионного возраста, ему начисляются повышенные пенсионные коэффициенты;</w:t>
      </w:r>
    </w:p>
    <w:p w14:paraId="196E2B85" w14:textId="77777777" w:rsidR="00A421AC" w:rsidRPr="00990EF1" w:rsidRDefault="00A421AC" w:rsidP="00A421AC">
      <w:r w:rsidRPr="00990EF1">
        <w:t>общая сумма индивидуальных пенсионных коэффициентов (ИПК) за весь трудовой стаж. ИПК - это баллы, которые государство начисляет человеку за каждый отработанный год;</w:t>
      </w:r>
    </w:p>
    <w:p w14:paraId="32884C2F" w14:textId="77777777" w:rsidR="00A421AC" w:rsidRPr="00990EF1" w:rsidRDefault="00A421AC" w:rsidP="00A421AC">
      <w:r w:rsidRPr="00990EF1">
        <w:t>стоимость ИПК в год выхода на пенсию. Она устанавливается государством и ежегодно индексируется;</w:t>
      </w:r>
    </w:p>
    <w:p w14:paraId="31DF69C3" w14:textId="77777777" w:rsidR="00A421AC" w:rsidRPr="00990EF1" w:rsidRDefault="00A421AC" w:rsidP="00A421AC">
      <w:r w:rsidRPr="00990EF1">
        <w:t>размер фиксированной части страховой пенсии на год выхода на пенсию. Это фиксированная доплата, которая не зависит от трудового стажа.</w:t>
      </w:r>
    </w:p>
    <w:p w14:paraId="62E92AA4" w14:textId="410F8DB0" w:rsidR="00A421AC" w:rsidRPr="00990EF1" w:rsidRDefault="00A421AC" w:rsidP="00A421AC">
      <w:r w:rsidRPr="00990EF1">
        <w:t xml:space="preserve">Самые </w:t>
      </w:r>
      <w:r w:rsidR="00990EF1" w:rsidRPr="00990EF1">
        <w:t>«</w:t>
      </w:r>
      <w:r w:rsidRPr="00990EF1">
        <w:t>опасные</w:t>
      </w:r>
      <w:r w:rsidR="00990EF1" w:rsidRPr="00990EF1">
        <w:t>»</w:t>
      </w:r>
      <w:r w:rsidRPr="00990EF1">
        <w:t xml:space="preserve"> ошибки в трудовой книжке:</w:t>
      </w:r>
    </w:p>
    <w:p w14:paraId="2615B663" w14:textId="77777777" w:rsidR="00A421AC" w:rsidRPr="00990EF1" w:rsidRDefault="00A421AC" w:rsidP="00A421AC">
      <w:r w:rsidRPr="00990EF1">
        <w:t>Несовпадения в личных данных. Ошибки в Ф. И. О. или дате рождения с паспортными данными - одна из самых критичных. В СФР могут решить, что книжка принадлежит другому человеку, и отказать в начислении пенсии. Особенно важно своевременно вносить изменения при смене фамилии.</w:t>
      </w:r>
    </w:p>
    <w:p w14:paraId="2A02C184" w14:textId="77777777" w:rsidR="00A421AC" w:rsidRPr="00990EF1" w:rsidRDefault="00A421AC" w:rsidP="00A421AC">
      <w:r w:rsidRPr="00990EF1">
        <w:t>Неверные записи при увольнении. Ошибка в дате или номере приказа об увольнении - распространенная проблема. Такая запись признается недействительной, и работодателю нужно сделать новую, правильную.</w:t>
      </w:r>
    </w:p>
    <w:p w14:paraId="46C6BEB8" w14:textId="77777777" w:rsidR="00A421AC" w:rsidRPr="00990EF1" w:rsidRDefault="00A421AC" w:rsidP="00A421AC">
      <w:r w:rsidRPr="00990EF1">
        <w:t>Некорректное название организации или печать. Если в документе указано устаревшее или неправильное название компании либо стоит печать, которая ему не соответствует, требуется внести исправление.</w:t>
      </w:r>
    </w:p>
    <w:p w14:paraId="518F638C" w14:textId="77777777" w:rsidR="00A421AC" w:rsidRPr="00990EF1" w:rsidRDefault="00A421AC" w:rsidP="00A421AC">
      <w:r w:rsidRPr="00990EF1">
        <w:t>Неаккуратные исправления. Зачеркивать неверные сведения об образовании или должности нельзя. Правильный способ - внести верную запись на следующей строке.</w:t>
      </w:r>
    </w:p>
    <w:p w14:paraId="04EACF60" w14:textId="65D4D10B" w:rsidR="00A421AC" w:rsidRPr="00990EF1" w:rsidRDefault="00A421AC" w:rsidP="00A421AC">
      <w:r w:rsidRPr="00990EF1">
        <w:t xml:space="preserve">Старые </w:t>
      </w:r>
      <w:r w:rsidR="00990EF1" w:rsidRPr="00990EF1">
        <w:t>«</w:t>
      </w:r>
      <w:r w:rsidRPr="00990EF1">
        <w:t>советские</w:t>
      </w:r>
      <w:r w:rsidR="00990EF1" w:rsidRPr="00990EF1">
        <w:t>»</w:t>
      </w:r>
      <w:r w:rsidRPr="00990EF1">
        <w:t xml:space="preserve"> ошибки. Проблемы, возникшие десятилетия назад, наиболее сложны для решения, особенно если работодатель больше не существует. Для подтверждения стажа могут понадобиться косвенные доказательства (копии приказов, свидетельские показания) и обращение в суд.</w:t>
      </w:r>
    </w:p>
    <w:p w14:paraId="3F223D5D" w14:textId="77777777" w:rsidR="00A421AC" w:rsidRPr="00990EF1" w:rsidRDefault="00A421AC" w:rsidP="00A421AC">
      <w:r w:rsidRPr="00990EF1">
        <w:t>Как и кто может исправить неточности:</w:t>
      </w:r>
    </w:p>
    <w:p w14:paraId="1F98E810" w14:textId="77777777" w:rsidR="00A421AC" w:rsidRPr="00990EF1" w:rsidRDefault="00A421AC" w:rsidP="00A421AC">
      <w:r w:rsidRPr="00990EF1">
        <w:t>Основное правило: ошибку должна исправить организация, которая ее допустила.</w:t>
      </w:r>
    </w:p>
    <w:p w14:paraId="480B6808" w14:textId="77777777" w:rsidR="00A421AC" w:rsidRPr="00990EF1" w:rsidRDefault="00A421AC" w:rsidP="00A421AC">
      <w:r w:rsidRPr="00990EF1">
        <w:t>Если работодатель недоступен: исправления может внести новая компания, но только при условии, что предыдущий работодатель реорганизован, ликвидирован или ИП прекратил деятельность. Для этого потребуется официальное подтверждение (справка или заверенная копия приказа) от прежней организации.</w:t>
      </w:r>
    </w:p>
    <w:p w14:paraId="78A2D9EA" w14:textId="77777777" w:rsidR="00A421AC" w:rsidRPr="00990EF1" w:rsidRDefault="00A421AC" w:rsidP="00A421AC">
      <w:r w:rsidRPr="00990EF1">
        <w:t>Ошибка на титульном листе новой книжки: если других записей еще нет, бланк можно уничтожить и выдать новый.</w:t>
      </w:r>
    </w:p>
    <w:p w14:paraId="1A8ECC23" w14:textId="166FED09" w:rsidR="00A421AC" w:rsidRPr="00990EF1" w:rsidRDefault="00A421AC" w:rsidP="00A421AC">
      <w:r w:rsidRPr="00990EF1">
        <w:lastRenderedPageBreak/>
        <w:t xml:space="preserve">Эксперт в беседе с </w:t>
      </w:r>
      <w:r w:rsidR="00990EF1" w:rsidRPr="00990EF1">
        <w:t>«</w:t>
      </w:r>
      <w:r w:rsidRPr="00990EF1">
        <w:t>Прайм</w:t>
      </w:r>
      <w:r w:rsidR="00990EF1" w:rsidRPr="00990EF1">
        <w:t>»</w:t>
      </w:r>
      <w:r w:rsidRPr="00990EF1">
        <w:t xml:space="preserve"> настоятельно советует проверять записи в трудовой книжке и исправлять неточности сразу, не дожидаясь выхода на пенсию. Это поможет избежать длительных разбирательств и потерь в размере пенсионных начислений.</w:t>
      </w:r>
    </w:p>
    <w:p w14:paraId="3D2EE0C6" w14:textId="314702F8" w:rsidR="00111D7C" w:rsidRDefault="00DD7A51" w:rsidP="00A421AC">
      <w:hyperlink r:id="rId26" w:history="1">
        <w:r w:rsidR="00A421AC" w:rsidRPr="00990EF1">
          <w:rPr>
            <w:rStyle w:val="a3"/>
          </w:rPr>
          <w:t>https://msk1.ru/text/economics/2026/01/13/76212571/</w:t>
        </w:r>
      </w:hyperlink>
    </w:p>
    <w:p w14:paraId="4985DECA" w14:textId="77A646CB" w:rsidR="00370354" w:rsidRDefault="00370354" w:rsidP="00370354">
      <w:pPr>
        <w:pStyle w:val="2"/>
      </w:pPr>
      <w:bookmarkStart w:id="85" w:name="_Toc219271414"/>
      <w:r>
        <w:t>Выберу.ру, 13.01.2026</w:t>
      </w:r>
      <w:r w:rsidRPr="00205F23">
        <w:t xml:space="preserve">, </w:t>
      </w:r>
      <w:r>
        <w:t>Купить стаж и баллы для пенсии в 2026 году: сколько стоит, куда обращаться, выгодно ли?</w:t>
      </w:r>
      <w:bookmarkEnd w:id="85"/>
    </w:p>
    <w:p w14:paraId="2FC0C599" w14:textId="77777777" w:rsidR="00370354" w:rsidRDefault="00370354" w:rsidP="00370354">
      <w:pPr>
        <w:pStyle w:val="3"/>
      </w:pPr>
      <w:bookmarkStart w:id="86" w:name="_Toc219271415"/>
      <w:r>
        <w:t>Нередко случается так, что уже пора выходить на пенсию, а баллов и стажа не хватает. Кому-то приходилось работать неофициально, кому-то - не работать вовсе, потому что не на кого было оставить дом, семью и детей. За кого-то работодатель просто забывал заплатить взносы. А в итоге Социальный фонд (бывший Пенсионный фонд) говорит, ждите ещё пять лет - назначим социальную пенсию. Но чего ждать-то, если пенсионный возраст и так повысили? Можно ведь и не дождаться. Но выход есть: по закону любой гражданин может купить стаж и пенсионные баллы. Давайте разберёмся, как это сделать, сколько денег придётся заплатить в 2026 году и стоит ли овчинка выделки. Прочитав материал, вы узнаете, как купить весь стаж, а также разные хитрости, которые будут полезны каждому, кто получает или будет получать пенсию.</w:t>
      </w:r>
      <w:bookmarkEnd w:id="86"/>
    </w:p>
    <w:p w14:paraId="11694CBC" w14:textId="77777777" w:rsidR="00370354" w:rsidRDefault="00370354" w:rsidP="00370354">
      <w:r>
        <w:t>С чего начать</w:t>
      </w:r>
    </w:p>
    <w:p w14:paraId="0FB18D16" w14:textId="77777777" w:rsidR="00370354" w:rsidRDefault="00370354" w:rsidP="00370354">
      <w:r>
        <w:t>Начиная с 2025 года, чтобы получать страховую пенсию по старости, нужно 15 лет стажа и 30 пенсионных баллов минимум.</w:t>
      </w:r>
    </w:p>
    <w:p w14:paraId="297E2EBB" w14:textId="77777777" w:rsidR="00370354" w:rsidRDefault="00370354" w:rsidP="00370354">
      <w:r>
        <w:t>Пенсионные баллы или пенсионные коэффициенты зачисляются на лицевой счёт каждого гражданина, за которого работодатели платят взносы в Социальный фонд. Чем больше взносов, тем выше сумма баллов и будущая пенсия.</w:t>
      </w:r>
    </w:p>
    <w:p w14:paraId="68D37613" w14:textId="77777777" w:rsidR="00370354" w:rsidRDefault="00370354" w:rsidP="00370354">
      <w:r>
        <w:t>Если вам предстоит скоро выйти на пенсию, обязательно закажите выписку с лицевого счёта в Соцфонде, где указан стаж и количество пенсионных коэффициентов. При стаже в 15 лет и 30 баллах можно не волноваться. Страховую пенсию назначат в срок.</w:t>
      </w:r>
    </w:p>
    <w:p w14:paraId="1365B54F" w14:textId="77777777" w:rsidR="00370354" w:rsidRDefault="00370354" w:rsidP="00370354">
      <w:r>
        <w:t>Как купить пенсионные коэффициенты? Фото: freepic.com</w:t>
      </w:r>
    </w:p>
    <w:p w14:paraId="3FE95B96" w14:textId="77777777" w:rsidR="00370354" w:rsidRDefault="00370354" w:rsidP="00370354">
      <w:r>
        <w:t>Если стажа и баллов не хватает, то тут возможны два варианта.</w:t>
      </w:r>
    </w:p>
    <w:p w14:paraId="766B52B2" w14:textId="77777777" w:rsidR="00370354" w:rsidRDefault="00370354" w:rsidP="00370354">
      <w:r>
        <w:t>В Социальном фонде учтён не весь ваш стаж. Например, вы официально работали, а период работы в стаж не попал. Или не учтён уход за ребёнком, служба в армии вариантов много. В этом случае сначала постарайтесь включить неучтённый стаж. Подать заявление на корректировку стажа можно через «Госуслуги». Как это сделать, мы рассказывали в статье «Хотите включить неучтённый стаж? Добро пожаловать на портал Госуслуг».</w:t>
      </w:r>
    </w:p>
    <w:p w14:paraId="0E506244" w14:textId="77777777" w:rsidR="00370354" w:rsidRDefault="00370354" w:rsidP="00370354">
      <w:r>
        <w:t>Полезность 1. Встречаются ситуации, когда вы официально работали, а работодатель не отчислял взносы. На просторах нашей страны такое бывает. В этом случае Социальный фонд отказывается включать работу в стаж. Но Верховный суд постановил, что человек не должен нести ответственность за своего работодателя. Поэтому Соцфонд должен учесть не только период работы, но и начислить баллы, рассчитанные из среднего заработка человека (определение ВС № 117-КГ22 4-К4 от 11 июля 2022 года).</w:t>
      </w:r>
    </w:p>
    <w:p w14:paraId="3CD677E3" w14:textId="77777777" w:rsidR="00370354" w:rsidRDefault="00370354" w:rsidP="00370354">
      <w:r>
        <w:lastRenderedPageBreak/>
        <w:t>У вас учли весь стаж и баллы, но их всё равно недостаточно. В такой ситуации либо ждать ещё пять лет (может быть меньше, если будете продолжать работать), либо купить недостающие баллы и стаж.</w:t>
      </w:r>
    </w:p>
    <w:p w14:paraId="0AC20740" w14:textId="77777777" w:rsidR="00370354" w:rsidRDefault="00370354" w:rsidP="00370354">
      <w:r>
        <w:t>Как купить стаж и пенсионные баллы в 2026 году</w:t>
      </w:r>
    </w:p>
    <w:p w14:paraId="509CD62D" w14:textId="77777777" w:rsidR="00370354" w:rsidRDefault="00370354" w:rsidP="00370354">
      <w:r>
        <w:t xml:space="preserve">Чтобы купить стаж и пенсионные коэффициенты, нужно заключить с Социальным фондом договор о добровольном пенсионном страховании и уплатить за себя взносы. Это могут сделать:  </w:t>
      </w:r>
    </w:p>
    <w:p w14:paraId="2BD15178" w14:textId="77777777" w:rsidR="00370354" w:rsidRDefault="00370354" w:rsidP="00370354">
      <w:r>
        <w:t>•</w:t>
      </w:r>
      <w:r>
        <w:tab/>
        <w:t xml:space="preserve">неработающие люди; </w:t>
      </w:r>
    </w:p>
    <w:p w14:paraId="182F2942" w14:textId="77777777" w:rsidR="00370354" w:rsidRDefault="00370354" w:rsidP="00370354">
      <w:r>
        <w:t>•</w:t>
      </w:r>
      <w:r>
        <w:tab/>
        <w:t xml:space="preserve">работающие за границей граждане; </w:t>
      </w:r>
    </w:p>
    <w:p w14:paraId="644E9973" w14:textId="77777777" w:rsidR="00370354" w:rsidRDefault="00370354" w:rsidP="00370354">
      <w:r>
        <w:t>•</w:t>
      </w:r>
      <w:r>
        <w:tab/>
        <w:t xml:space="preserve">самозанятые; </w:t>
      </w:r>
    </w:p>
    <w:p w14:paraId="3661ADC4" w14:textId="77777777" w:rsidR="00370354" w:rsidRDefault="00370354" w:rsidP="00370354">
      <w:r>
        <w:t>•</w:t>
      </w:r>
      <w:r>
        <w:tab/>
        <w:t xml:space="preserve">индивидуальные предприниматели; </w:t>
      </w:r>
    </w:p>
    <w:p w14:paraId="5C53FBA3" w14:textId="77777777" w:rsidR="00370354" w:rsidRDefault="00370354" w:rsidP="00370354">
      <w:r>
        <w:t>•</w:t>
      </w:r>
      <w:r>
        <w:tab/>
        <w:t xml:space="preserve">адвокаты; </w:t>
      </w:r>
    </w:p>
    <w:p w14:paraId="1CE98857" w14:textId="77777777" w:rsidR="00370354" w:rsidRDefault="00370354" w:rsidP="00370354">
      <w:r>
        <w:t>•</w:t>
      </w:r>
      <w:r>
        <w:tab/>
        <w:t xml:space="preserve">арбитражные управляющие; </w:t>
      </w:r>
    </w:p>
    <w:p w14:paraId="46202934" w14:textId="77777777" w:rsidR="00370354" w:rsidRDefault="00370354" w:rsidP="00370354">
      <w:r>
        <w:t>•</w:t>
      </w:r>
      <w:r>
        <w:tab/>
        <w:t xml:space="preserve">нотариусы, которые занимаются частной практикой. </w:t>
      </w:r>
    </w:p>
    <w:p w14:paraId="5AD98130" w14:textId="77777777" w:rsidR="00370354" w:rsidRDefault="00370354" w:rsidP="00370354">
      <w:r>
        <w:t>Также договор может заключить любой человек в вашу пользу. Например, дети могут заплатить взносы за родителей.</w:t>
      </w:r>
    </w:p>
    <w:p w14:paraId="653DEB59" w14:textId="77777777" w:rsidR="00370354" w:rsidRDefault="00370354" w:rsidP="00370354">
      <w:r>
        <w:t>Если вы работаете и работодатель уплачивает за вас пенсионные взносы, смысл добровольного страхования несколько теряется. Стаж вы купить не сможете - за один год нельзя получить два года стажа или три. Максимум, что даст договор, - увеличит количество пенсионных баллов. Но есть ограничения по максимальной сумме взносов и, соответственно, по максимальному количеству коэффициентов, которые можно купить.</w:t>
      </w:r>
    </w:p>
    <w:p w14:paraId="137A982A" w14:textId="77777777" w:rsidR="00370354" w:rsidRDefault="00370354" w:rsidP="00370354">
      <w:r>
        <w:t>Полезность 2. В конце каждого года СМИ частенько призывают людей поспешить и заключить с Социфондом договор о добровольном пенсионном страховании. Только это бессмысленно. Чтобы купить год стажа, надо обратиться в фонд в начале года. Чем позже заключён договор, тем меньший стаж учтут при уплате взносов.</w:t>
      </w:r>
    </w:p>
    <w:p w14:paraId="612C4D23" w14:textId="77777777" w:rsidR="00370354" w:rsidRDefault="00370354" w:rsidP="00370354">
      <w:r>
        <w:t>Например, если заключить договор 1 августа, то сможете купить только пять месяцев стажа.</w:t>
      </w:r>
    </w:p>
    <w:p w14:paraId="7B98154C" w14:textId="77777777" w:rsidR="00370354" w:rsidRDefault="00370354" w:rsidP="00370354">
      <w:r>
        <w:t>Сколько стоят пенсионные баллы? Фото: freepic.com</w:t>
      </w:r>
    </w:p>
    <w:p w14:paraId="1475FFCB" w14:textId="77777777" w:rsidR="00370354" w:rsidRDefault="00370354" w:rsidP="00370354">
      <w:r>
        <w:t>Сколько стоят пенсионные баллы в 2026 году</w:t>
      </w:r>
    </w:p>
    <w:p w14:paraId="0DE2D9E7" w14:textId="77777777" w:rsidR="00370354" w:rsidRDefault="00370354" w:rsidP="00370354">
      <w:r>
        <w:t>В Социальном фонде рассказали, что минимальный размер добровольных пенсионных взносов рассчитывается по следующей формуле.</w:t>
      </w:r>
    </w:p>
    <w:p w14:paraId="52CE2D83" w14:textId="77777777" w:rsidR="00370354" w:rsidRDefault="00370354" w:rsidP="00370354">
      <w:r>
        <w:t>Минимальный размер оплаты труда (МРОТ) умножается на 12 месяцев и на 22%.</w:t>
      </w:r>
    </w:p>
    <w:p w14:paraId="4AB4D614" w14:textId="77777777" w:rsidR="00370354" w:rsidRDefault="00370354" w:rsidP="00370354">
      <w:r>
        <w:t>С 1 января 2026 года МРОТ равен 27 093 рублям, значит, минимальный взнос составляет 71 525,52 рубля:</w:t>
      </w:r>
    </w:p>
    <w:p w14:paraId="16858ECA" w14:textId="77777777" w:rsidR="00370354" w:rsidRDefault="00370354" w:rsidP="00370354">
      <w:r>
        <w:t>27 093 х 12 х 0,22 (22%) = 71 525,52</w:t>
      </w:r>
    </w:p>
    <w:p w14:paraId="1CC3A6D7" w14:textId="77777777" w:rsidR="00370354" w:rsidRDefault="00370354" w:rsidP="00370354">
      <w:r>
        <w:t>Эту сумму нужно заплатить в Соцфонд, чтобы «заработать» один год стажа и 1,09 пенсионного балла.</w:t>
      </w:r>
    </w:p>
    <w:p w14:paraId="18E43636" w14:textId="77777777" w:rsidR="00370354" w:rsidRDefault="00370354" w:rsidP="00370354">
      <w:r>
        <w:t>Максимальный размер взносов - минимальный размер, умноженный на 8.</w:t>
      </w:r>
    </w:p>
    <w:p w14:paraId="060080A0" w14:textId="77777777" w:rsidR="00370354" w:rsidRDefault="00370354" w:rsidP="00370354">
      <w:r>
        <w:lastRenderedPageBreak/>
        <w:t>Следовательно, в 2026 году максимальный взнос составляет 572 214,16 рубля:</w:t>
      </w:r>
    </w:p>
    <w:p w14:paraId="5C5326C8" w14:textId="77777777" w:rsidR="00370354" w:rsidRDefault="00370354" w:rsidP="00370354">
      <w:r>
        <w:t>71 525,52 х 8 = 572 214,16</w:t>
      </w:r>
    </w:p>
    <w:p w14:paraId="7D03AA62" w14:textId="77777777" w:rsidR="00370354" w:rsidRDefault="00370354" w:rsidP="00370354">
      <w:r>
        <w:t>Если внесёте эту сумму, то на ваш лицевой счёт в СФР по итогам 2025 года зачислят 8,72 пенсионного балла. Стаж также увеличится на один год.</w:t>
      </w:r>
    </w:p>
    <w:p w14:paraId="10AC68BE" w14:textId="77777777" w:rsidR="00370354" w:rsidRDefault="00370354" w:rsidP="00370354">
      <w:r>
        <w:t>Значит, один пенсионный балл в 2026 году стоит 65 619,74 рубля:</w:t>
      </w:r>
    </w:p>
    <w:p w14:paraId="413AED28" w14:textId="77777777" w:rsidR="00370354" w:rsidRDefault="00370354" w:rsidP="00370354">
      <w:r>
        <w:t>71 525,52 / 1,09 = 65 619,74</w:t>
      </w:r>
    </w:p>
    <w:p w14:paraId="0CA8F0D9" w14:textId="77777777" w:rsidR="00370354" w:rsidRDefault="00370354" w:rsidP="00370354">
      <w:r>
        <w:t>Взносы можно уплачивать как захочется: раз в месяц, частями в любое удобное время или одной суммой. Но все деньги нужно внести до того, как наступит год выхода на пенсию.</w:t>
      </w:r>
    </w:p>
    <w:p w14:paraId="482C7C17" w14:textId="77777777" w:rsidR="00370354" w:rsidRDefault="00370354" w:rsidP="00370354">
      <w:r>
        <w:t>Какие документы нужны для покупки стажа и пенсионных коэффициентов</w:t>
      </w:r>
    </w:p>
    <w:p w14:paraId="6DA14E3A" w14:textId="77777777" w:rsidR="00370354" w:rsidRDefault="00370354" w:rsidP="00370354">
      <w:r>
        <w:t xml:space="preserve">Заявление о добровольном пенсионном страховании можно подать несколькими способами:  </w:t>
      </w:r>
    </w:p>
    <w:p w14:paraId="6042F909" w14:textId="77777777" w:rsidR="00370354" w:rsidRDefault="00370354" w:rsidP="00370354">
      <w:r>
        <w:t>•</w:t>
      </w:r>
      <w:r>
        <w:tab/>
        <w:t xml:space="preserve">через «Госуслуги»; </w:t>
      </w:r>
    </w:p>
    <w:p w14:paraId="0458B2C1" w14:textId="77777777" w:rsidR="00370354" w:rsidRDefault="00370354" w:rsidP="00370354">
      <w:r>
        <w:t>•</w:t>
      </w:r>
      <w:r>
        <w:tab/>
        <w:t xml:space="preserve">через личный кабинет на сайте Соцфонда; </w:t>
      </w:r>
    </w:p>
    <w:p w14:paraId="59CE397A" w14:textId="77777777" w:rsidR="00370354" w:rsidRDefault="00370354" w:rsidP="00370354">
      <w:r>
        <w:t>•</w:t>
      </w:r>
      <w:r>
        <w:tab/>
        <w:t xml:space="preserve">через приложение «Мой налог» (для самозанятых); </w:t>
      </w:r>
    </w:p>
    <w:p w14:paraId="577FF355" w14:textId="77777777" w:rsidR="00370354" w:rsidRDefault="00370354" w:rsidP="00370354">
      <w:r>
        <w:t>•</w:t>
      </w:r>
      <w:r>
        <w:tab/>
        <w:t xml:space="preserve">через «Почту России»; </w:t>
      </w:r>
    </w:p>
    <w:p w14:paraId="62A6E0F0" w14:textId="77777777" w:rsidR="00370354" w:rsidRDefault="00370354" w:rsidP="00370354">
      <w:r>
        <w:t>•</w:t>
      </w:r>
      <w:r>
        <w:tab/>
        <w:t xml:space="preserve">лично посетив отделение Социального фонда. </w:t>
      </w:r>
    </w:p>
    <w:p w14:paraId="371047F5" w14:textId="77777777" w:rsidR="00370354" w:rsidRDefault="00370354" w:rsidP="00370354">
      <w:r>
        <w:t xml:space="preserve">Потребуются следующие документы:  </w:t>
      </w:r>
    </w:p>
    <w:p w14:paraId="06A543A5" w14:textId="77777777" w:rsidR="00370354" w:rsidRDefault="00370354" w:rsidP="00370354">
      <w:r>
        <w:t>•</w:t>
      </w:r>
      <w:r>
        <w:tab/>
        <w:t xml:space="preserve">паспорт человека, за которого вносятся пенсионные взносы; </w:t>
      </w:r>
    </w:p>
    <w:p w14:paraId="0D20C8EB" w14:textId="77777777" w:rsidR="00370354" w:rsidRDefault="00370354" w:rsidP="00370354">
      <w:r>
        <w:t>•</w:t>
      </w:r>
      <w:r>
        <w:tab/>
        <w:t xml:space="preserve">паспорт человека, который заключает договор (когда взносы уплачивает другой гражданин); </w:t>
      </w:r>
    </w:p>
    <w:p w14:paraId="3DC886C9" w14:textId="77777777" w:rsidR="00370354" w:rsidRDefault="00370354" w:rsidP="00370354">
      <w:r>
        <w:t>•</w:t>
      </w:r>
      <w:r>
        <w:tab/>
        <w:t xml:space="preserve">документы о работе за границей, если работаете за рубежом; </w:t>
      </w:r>
    </w:p>
    <w:p w14:paraId="50E79553" w14:textId="77777777" w:rsidR="00370354" w:rsidRDefault="00370354" w:rsidP="00370354">
      <w:r>
        <w:t>•</w:t>
      </w:r>
      <w:r>
        <w:tab/>
        <w:t xml:space="preserve">выписка о постановке на учёт из приложения «Мой налог» (для самозанятых); </w:t>
      </w:r>
    </w:p>
    <w:p w14:paraId="5F5875DB" w14:textId="77777777" w:rsidR="00370354" w:rsidRDefault="00370354" w:rsidP="00370354">
      <w:r>
        <w:t>•</w:t>
      </w:r>
      <w:r>
        <w:tab/>
        <w:t xml:space="preserve">выписка о постановке на учёт в качества адвоката (для адвокатов). </w:t>
      </w:r>
    </w:p>
    <w:p w14:paraId="5FAE3131" w14:textId="77777777" w:rsidR="00370354" w:rsidRDefault="00370354" w:rsidP="00370354">
      <w:r>
        <w:t>С какими проблемами можете столкнуться</w:t>
      </w:r>
    </w:p>
    <w:p w14:paraId="38A20E73" w14:textId="77777777" w:rsidR="00370354" w:rsidRDefault="00370354" w:rsidP="00370354">
      <w:r>
        <w:t>Казалось бы, ничего сложного. Пришли в Соцфонд, заключили договор, заплатили взносы и стали счастливым обладателем недостающего стажа и баллов. Но не всё так просто. Есть несколько ограничений и правил, о которых нужно знать, чтобы не попасть впросак.</w:t>
      </w:r>
    </w:p>
    <w:p w14:paraId="3C112FF6" w14:textId="77777777" w:rsidR="00370354" w:rsidRDefault="00370354" w:rsidP="00370354">
      <w:r>
        <w:t>Во-первых, нельзя купить стаж за несколько лет. Если требуется больше одного года, то платить придётся в течение нужного количества лет. Не хватает двух лет? Приготовьтесь перечислять взносы два года.</w:t>
      </w:r>
    </w:p>
    <w:p w14:paraId="7A69D691" w14:textId="77777777" w:rsidR="00370354" w:rsidRDefault="00370354" w:rsidP="00370354">
      <w:r>
        <w:t>Во-вторых, можно купить за деньги только половину минимального стажа. То есть 7,5 лет. Исключение сделано для самозанятых: они могут купить 15 лет.</w:t>
      </w:r>
    </w:p>
    <w:p w14:paraId="49596F96" w14:textId="77777777" w:rsidR="00370354" w:rsidRDefault="00370354" w:rsidP="00370354">
      <w:r>
        <w:t>Полезность 3. Если вам не хватает больше половины стажа, то, чтобы обойти ограничения, надо стать самозанятым. Теперь вы можете купить сколько угодно лет стажа. Другой вопрос: есть ли в этом смысл? Но об этом ниже.</w:t>
      </w:r>
    </w:p>
    <w:p w14:paraId="071AB186" w14:textId="77777777" w:rsidR="00370354" w:rsidRDefault="00370354" w:rsidP="00370354">
      <w:r>
        <w:lastRenderedPageBreak/>
        <w:t>В-третьих, заключив договор о добровольном пенсионном страховании, многие люди совершают одну серьёзную ошибку. Уплатив взносы, они напрочь забывают о договоре. А зря. Он продолжает действовать в следующем году, и вы обязаны уплатить взносы за новый год. Если не заплатить, то станете должником. Поэтому обязательно откажитесь от добровольного страхования, как только отпадёт необходимость.</w:t>
      </w:r>
    </w:p>
    <w:p w14:paraId="261927F7" w14:textId="77777777" w:rsidR="00370354" w:rsidRDefault="00370354" w:rsidP="00370354">
      <w:r>
        <w:t>Пример</w:t>
      </w:r>
    </w:p>
    <w:p w14:paraId="2E1EF0BE" w14:textId="77777777" w:rsidR="00370354" w:rsidRDefault="00370354" w:rsidP="00370354">
      <w:r>
        <w:t>Вам не хватает год стажа и трёх пенсионных баллов. В первый день года вы подаёте заявление о добровольном страховании. В течение года уплачиваете взносы. В последний день года подаёте заявление об отказе от добровольного пенсионного страхования. В итоге у вас год стажа и три балла в кармане.</w:t>
      </w:r>
    </w:p>
    <w:p w14:paraId="740683D5" w14:textId="77777777" w:rsidR="00370354" w:rsidRDefault="00370354" w:rsidP="00370354">
      <w:r>
        <w:t>Кому стоит покупать стаж и пенсионные баллы? Фото: «Выберу.ру»</w:t>
      </w:r>
    </w:p>
    <w:p w14:paraId="38FC8847" w14:textId="77777777" w:rsidR="00370354" w:rsidRDefault="00370354" w:rsidP="00370354">
      <w:r>
        <w:t>Кому выгодно покупать стаж и баллы, а кому - нет</w:t>
      </w:r>
    </w:p>
    <w:p w14:paraId="4B04D60C" w14:textId="77777777" w:rsidR="00370354" w:rsidRDefault="00370354" w:rsidP="00370354">
      <w:r>
        <w:t>Чтобы подсчитать выгоду от покупки пенсии, надо сравнить сумму, которую вы заплатите за стаж и баллы, с размером выплат.</w:t>
      </w:r>
    </w:p>
    <w:p w14:paraId="1394646D" w14:textId="77777777" w:rsidR="00370354" w:rsidRDefault="00370354" w:rsidP="00370354">
      <w:r>
        <w:t>Пример расчёта</w:t>
      </w:r>
    </w:p>
    <w:p w14:paraId="3EDD69D0" w14:textId="77777777" w:rsidR="00370354" w:rsidRDefault="00370354" w:rsidP="00370354">
      <w:r>
        <w:t>Представим, что вы - самозанятый и решили купить минимум для страховой пенсии по старости. В течение 15 лет вам придётся покупать по 2 балла. Цена пенсионного балла каждый год меняется, конечно, и расчёт будет примерный. Но всё же он позволит оценить, выгодно покупать пенсию или нет.</w:t>
      </w:r>
    </w:p>
    <w:p w14:paraId="4F311D97" w14:textId="77777777" w:rsidR="00370354" w:rsidRDefault="00370354" w:rsidP="00370354">
      <w:r>
        <w:t>Итак, в 2026 году за один пенсионный коэффициент нужно выложить 65 620 рублей, за 2 коэффициента - 131 240 рублей. Общие затраты на взносы за 15 лет составят 1 млн 968 тысяч 600 рублей.</w:t>
      </w:r>
    </w:p>
    <w:p w14:paraId="2A48F935" w14:textId="77777777" w:rsidR="00370354" w:rsidRDefault="00370354" w:rsidP="00370354">
      <w:r>
        <w:t>В 2026 году граждане с 15-летним стажем и 30 баллами получают пенсию в размере 14 287,49 рубля. Расчёт сделан, исходя из того, что фиксированная часть пенсии составляет 9 584,69 рубля, а стоимость одного балла - 156,76 рубля:</w:t>
      </w:r>
    </w:p>
    <w:p w14:paraId="4C8D2771" w14:textId="77777777" w:rsidR="00370354" w:rsidRDefault="00370354" w:rsidP="00370354">
      <w:r>
        <w:t>156,76 х 30 + 9 584,69 = 14 287,49</w:t>
      </w:r>
    </w:p>
    <w:p w14:paraId="5E2EF4F0" w14:textId="77777777" w:rsidR="00370354" w:rsidRDefault="00370354" w:rsidP="00370354">
      <w:r>
        <w:t>Значит, чтобы перекрыть все расходы на взносы, нужно прожить после назначения пенсии не меньше 138 месяцев или 11,5 года. Только после этого вы вернёте все вложенные деньги:</w:t>
      </w:r>
    </w:p>
    <w:p w14:paraId="4A7781B0" w14:textId="77777777" w:rsidR="00370354" w:rsidRDefault="00370354" w:rsidP="00370354">
      <w:r>
        <w:t>1 968 600 / 14 287,49 = 138</w:t>
      </w:r>
    </w:p>
    <w:p w14:paraId="65B7295B" w14:textId="77777777" w:rsidR="00370354" w:rsidRDefault="00370354" w:rsidP="00370354">
      <w:r>
        <w:t>Так что работать всю жизнь самозанятым и покупать стаж с баллами самостоятельно не особо выгодная затея. Особено с учётом того, что если не вносить добровольные взносы, то пенсию назначат на пять лет позже. В то время, как для полного возврата вложенных денег потребуется больше 11 лет. Таким образом, как ни прискорбно сообщать, самозанятым выгоднее откладывать деньги на старость самостоятельно. Например, хранить сбережения на банковских вкладах или инвестировать через индивидуальный инвестиционный счёт.</w:t>
      </w:r>
    </w:p>
    <w:p w14:paraId="3EBA81E4" w14:textId="77777777" w:rsidR="00370354" w:rsidRDefault="00370354" w:rsidP="00370354">
      <w:r>
        <w:t>Но когда на одной чаше весов покупка недостающего стажа и баллов, а на другой - отсрочка пенсии на пять лет, то ситуация меняется. Здесь результат будет другим.</w:t>
      </w:r>
    </w:p>
    <w:p w14:paraId="1415EF02" w14:textId="77777777" w:rsidR="00370354" w:rsidRDefault="00370354" w:rsidP="00370354">
      <w:r>
        <w:t>Пример другого расчёта</w:t>
      </w:r>
    </w:p>
    <w:p w14:paraId="287ED7C6" w14:textId="77777777" w:rsidR="00370354" w:rsidRDefault="00370354" w:rsidP="00370354">
      <w:r>
        <w:lastRenderedPageBreak/>
        <w:t>Вы должны выйти на пенсию в 2028 году. Вам не хватает четырёх месяцев стажа и четырёх баллов до минимума. Устроиться на работу не можете по каким-либо причинам: слабое здоровье, отказывают и так далее.</w:t>
      </w:r>
    </w:p>
    <w:p w14:paraId="25289BAD" w14:textId="77777777" w:rsidR="00370354" w:rsidRDefault="00370354" w:rsidP="00370354">
      <w:r>
        <w:t>Вариант 1</w:t>
      </w:r>
    </w:p>
    <w:p w14:paraId="21E90009" w14:textId="77777777" w:rsidR="00370354" w:rsidRDefault="00370354" w:rsidP="00370354">
      <w:r>
        <w:t>Ждёте пять лет, оставаясь без пенсии. За это время вы потеряете 857 249,40 рубля:</w:t>
      </w:r>
    </w:p>
    <w:p w14:paraId="02B317FD" w14:textId="77777777" w:rsidR="00370354" w:rsidRDefault="00370354" w:rsidP="00370354">
      <w:r>
        <w:t>14 287,49 (размер пенсии в 2026 году) х 60 = 857 249,40</w:t>
      </w:r>
    </w:p>
    <w:p w14:paraId="2BABF9A9" w14:textId="77777777" w:rsidR="00370354" w:rsidRDefault="00370354" w:rsidP="00370354">
      <w:r>
        <w:t>Подсчёт примерный. В реальности потери будут больше, потому что нельзя учесть, насколько повысятся пенсии в ближайшие пять лет. Также в расчёт не включили возможную социальную доплату до прожиточного минимума.</w:t>
      </w:r>
    </w:p>
    <w:p w14:paraId="7F959D70" w14:textId="77777777" w:rsidR="00370354" w:rsidRDefault="00370354" w:rsidP="00370354">
      <w:r>
        <w:t>Вариант 2</w:t>
      </w:r>
    </w:p>
    <w:p w14:paraId="29C5C8C0" w14:textId="77777777" w:rsidR="00370354" w:rsidRDefault="00370354" w:rsidP="00370354">
      <w:r>
        <w:t>В начале года подаёте в Социальный фонд заявление о добровольном пенсионном страховании. Уплачиваете 262 478,96 рубля:</w:t>
      </w:r>
    </w:p>
    <w:p w14:paraId="23B3395B" w14:textId="77777777" w:rsidR="00370354" w:rsidRDefault="00370354" w:rsidP="00370354">
      <w:r>
        <w:t>4 х 65 619,74 (стоимость покупки одного балла в 2026 году) = 262 478,96</w:t>
      </w:r>
    </w:p>
    <w:p w14:paraId="2DAC161A" w14:textId="77777777" w:rsidR="00370354" w:rsidRDefault="00370354" w:rsidP="00370354">
      <w:r>
        <w:t>Сумма крупная, спору нет. Но несмотря на это, вы компенсируете затраты пенсией в 14 287,49 рубля за 18 с небольшим месяцев (262 478,96 / 14 287,49). То есть полтора года ваша пенсия будет уходить на покрытие расходов на оплату взносов. 3,5 года вы будете в плюсе.</w:t>
      </w:r>
    </w:p>
    <w:p w14:paraId="3DD8A635" w14:textId="77777777" w:rsidR="00370354" w:rsidRDefault="00370354" w:rsidP="00370354">
      <w:r>
        <w:t>Главное о покупке стажа и пенсионных баллов в 2026 году</w:t>
      </w:r>
    </w:p>
    <w:p w14:paraId="3B6D1306" w14:textId="77777777" w:rsidR="00370354" w:rsidRDefault="00370354" w:rsidP="00370354">
      <w:r>
        <w:t xml:space="preserve">Теперь тезисно о самом важном:  </w:t>
      </w:r>
    </w:p>
    <w:p w14:paraId="627FA9DD" w14:textId="77777777" w:rsidR="00370354" w:rsidRDefault="00370354" w:rsidP="00370354">
      <w:r>
        <w:t>1.</w:t>
      </w:r>
      <w:r>
        <w:tab/>
        <w:t xml:space="preserve">Заявление о добровольном пенсионном страховании нужно подавать в начале года, чтобы получить стаж за целый год. </w:t>
      </w:r>
    </w:p>
    <w:p w14:paraId="56A47793" w14:textId="77777777" w:rsidR="00370354" w:rsidRDefault="00370354" w:rsidP="00370354">
      <w:r>
        <w:t>2.</w:t>
      </w:r>
      <w:r>
        <w:tab/>
        <w:t xml:space="preserve">Договор с Социальным фондом нужно расторгать, как только вы получили желаемое. </w:t>
      </w:r>
    </w:p>
    <w:p w14:paraId="7E8C18A4" w14:textId="77777777" w:rsidR="00370354" w:rsidRDefault="00370354" w:rsidP="00370354">
      <w:r>
        <w:t>3.</w:t>
      </w:r>
      <w:r>
        <w:tab/>
        <w:t xml:space="preserve">Можно купить хоть весь стаж, который необходим, и любое количество пенсионных баллов. Но, как показали расчёты, это не очень выгодная затея. </w:t>
      </w:r>
    </w:p>
    <w:p w14:paraId="5F9A4E67" w14:textId="77777777" w:rsidR="00370354" w:rsidRDefault="00370354" w:rsidP="00370354">
      <w:r>
        <w:t>4.</w:t>
      </w:r>
      <w:r>
        <w:tab/>
        <w:t xml:space="preserve">Если не хватает одного года стажа и четырёх баллов, добровольные взносы - то, что доктор прописал. Но если нужно купить больше одного года и четырёх баллов, то перед подачей заявления подсчитайте. Есть определённая граница, за которой расходы на взносы уже не окупятся пенсией. Выгоднее дождаться назначения социальной пенсии, чем покупать недостающий стаж и баллы. Расчёты «Выберу.ру» показывают, что граница окупаемости начинается с 13 баллов. То есть на покупку 13 пенсионных баллов уйдёт примерно такая же сумма, какую вы потеряете за пять лет без пенсии.  </w:t>
      </w:r>
    </w:p>
    <w:p w14:paraId="3DBEA4CD" w14:textId="77777777" w:rsidR="00370354" w:rsidRDefault="00370354" w:rsidP="00370354">
      <w:r>
        <w:t>Анастасия Гостищева, Анастасия Гостищева</w:t>
      </w:r>
    </w:p>
    <w:p w14:paraId="0AED928A" w14:textId="55AD36DA" w:rsidR="00370354" w:rsidRPr="00990EF1" w:rsidRDefault="00DD7A51" w:rsidP="00370354">
      <w:hyperlink r:id="rId27" w:history="1">
        <w:r w:rsidR="00370354" w:rsidRPr="0096652F">
          <w:rPr>
            <w:rStyle w:val="a3"/>
          </w:rPr>
          <w:t>https://www.vbr.ru/sovety/help/people-and-economic/kypit-staj-i-balli-skolko-stoit/</w:t>
        </w:r>
      </w:hyperlink>
      <w:r w:rsidR="00370354">
        <w:t xml:space="preserve"> </w:t>
      </w:r>
    </w:p>
    <w:p w14:paraId="05D4DF47" w14:textId="77777777" w:rsidR="00694B20" w:rsidRPr="00990EF1" w:rsidRDefault="00694B20" w:rsidP="00694B20">
      <w:pPr>
        <w:pStyle w:val="2"/>
      </w:pPr>
      <w:bookmarkStart w:id="87" w:name="_Toc219271416"/>
      <w:r w:rsidRPr="00990EF1">
        <w:lastRenderedPageBreak/>
        <w:t>Конкурент, 13.01.2026, Всего лишь одна справка добавит тысячи к пенсии. Важно для всех, у кого есть советский стаж</w:t>
      </w:r>
      <w:bookmarkEnd w:id="87"/>
    </w:p>
    <w:p w14:paraId="52866090" w14:textId="1A07E80E" w:rsidR="00694B20" w:rsidRPr="00990EF1" w:rsidRDefault="00694B20" w:rsidP="0073137F">
      <w:pPr>
        <w:pStyle w:val="3"/>
      </w:pPr>
      <w:bookmarkStart w:id="88" w:name="_Toc219271417"/>
      <w:r w:rsidRPr="00990EF1">
        <w:t xml:space="preserve">Не все заинтересованные лица об этом могут знать, но Социальный фонд учитывает трудовую деятельность, которую человек вел еще в советское время. </w:t>
      </w:r>
      <w:r w:rsidR="00990EF1" w:rsidRPr="00990EF1">
        <w:t>«</w:t>
      </w:r>
      <w:r w:rsidRPr="00990EF1">
        <w:t>Советский стаж</w:t>
      </w:r>
      <w:r w:rsidR="00990EF1" w:rsidRPr="00990EF1">
        <w:t>»</w:t>
      </w:r>
      <w:r w:rsidRPr="00990EF1">
        <w:t xml:space="preserve"> дает пожилым людям право претендовать на прибавку к ежемесячным выплатам. Процедура прибавки коэффициентов в ходе расчета пенсии по старости носит название валоризации. Ее начали проводить в нашей стране еще 11 лет назад. Всем жителям России, которые к 2010 г. были пенсионерами, имеющиеся пенсии пересчитали, добавив денег за </w:t>
      </w:r>
      <w:r w:rsidR="00990EF1" w:rsidRPr="00990EF1">
        <w:t>«</w:t>
      </w:r>
      <w:r w:rsidRPr="00990EF1">
        <w:t>советский стаж</w:t>
      </w:r>
      <w:r w:rsidR="00990EF1" w:rsidRPr="00990EF1">
        <w:t>»</w:t>
      </w:r>
      <w:r w:rsidRPr="00990EF1">
        <w:t xml:space="preserve"> работы.</w:t>
      </w:r>
      <w:bookmarkEnd w:id="88"/>
    </w:p>
    <w:p w14:paraId="08334FE1" w14:textId="77777777" w:rsidR="00694B20" w:rsidRPr="00990EF1" w:rsidRDefault="00694B20" w:rsidP="00694B20">
      <w:r w:rsidRPr="00990EF1">
        <w:t>Валоризация положена и тем, кто только сейчас оформляет страховую пенсию, имея стаж работы в советские годы и не только. Она подразумевает увеличение расчетного пенсионного капитала на 10% всем, у кого есть трудовой стаж до 2002 года, а также дополнительно по 1% за каждый год стажа до 1991 г.</w:t>
      </w:r>
    </w:p>
    <w:p w14:paraId="338C1CDE" w14:textId="2FD510AF" w:rsidR="00694B20" w:rsidRPr="00990EF1" w:rsidRDefault="00694B20" w:rsidP="00694B20">
      <w:r w:rsidRPr="00990EF1">
        <w:t xml:space="preserve">Исходя из этой формулы понятно, что если человек при СССР отработал, к примеру, 15 лет, то к его расчетному пенсионному капиталу будет добавлено 25%, из которых 15% – за </w:t>
      </w:r>
      <w:r w:rsidR="00990EF1" w:rsidRPr="00990EF1">
        <w:t>«</w:t>
      </w:r>
      <w:r w:rsidRPr="00990EF1">
        <w:t>советский стаж</w:t>
      </w:r>
      <w:r w:rsidR="00990EF1" w:rsidRPr="00990EF1">
        <w:t>»</w:t>
      </w:r>
      <w:r w:rsidRPr="00990EF1">
        <w:t xml:space="preserve"> и 10% – за период с 1991 по 2002 гг.</w:t>
      </w:r>
    </w:p>
    <w:p w14:paraId="213C37FB" w14:textId="5BA30989" w:rsidR="00694B20" w:rsidRPr="00990EF1" w:rsidRDefault="00694B20" w:rsidP="00694B20">
      <w:r w:rsidRPr="00990EF1">
        <w:t xml:space="preserve">Самим гражданам знание этой пенсионной арифметики нужно лишь для контроля. СФР рассчитывает все самостоятельно, взяв за основу официальные документы от работодателей. Причем в пенсионную </w:t>
      </w:r>
      <w:r w:rsidR="00990EF1" w:rsidRPr="00990EF1">
        <w:t>«</w:t>
      </w:r>
      <w:r w:rsidRPr="00990EF1">
        <w:t>копилку</w:t>
      </w:r>
      <w:r w:rsidR="00990EF1" w:rsidRPr="00990EF1">
        <w:t>»</w:t>
      </w:r>
      <w:r w:rsidRPr="00990EF1">
        <w:t xml:space="preserve"> конкретного гражданина  идут все годы его работы без каких-либо ограничений. И валоризация касается всех без исключения страховых пенсий.</w:t>
      </w:r>
    </w:p>
    <w:p w14:paraId="1E3C6F07" w14:textId="77777777" w:rsidR="00694B20" w:rsidRPr="00990EF1" w:rsidRDefault="00694B20" w:rsidP="00694B20">
      <w:r w:rsidRPr="00990EF1">
        <w:t>Для того, чтобы произошел перерасчет пенсии, необходимо предоставить документы, подтверждающие выслугу лет в СССР или после его распада, но не позднее 01.01.2002 г. Размер доплаты зависит от общей выслуги лет и не является одинаковым для всех пенсионеров.</w:t>
      </w:r>
    </w:p>
    <w:p w14:paraId="0F7C2707" w14:textId="77777777" w:rsidR="00694B20" w:rsidRPr="00990EF1" w:rsidRDefault="00694B20" w:rsidP="00694B20">
      <w:r w:rsidRPr="00990EF1">
        <w:t>При расчете надбавки специалисты учитывают стаж, соотношение зарплаты в советский период к средней по стране, валоризацию, пенсионные баллы, коэффициент индексации, наличие прав у пенсионера на дополнительные надбавки. Во внимание принимается рабочая деятельность, осуществляемая до 01.01.2002 года. В стажевой период включается учеба, армейская служба и иные периоды.</w:t>
      </w:r>
    </w:p>
    <w:p w14:paraId="28F1F5F6" w14:textId="77777777" w:rsidR="00694B20" w:rsidRPr="00990EF1" w:rsidRDefault="00694B20" w:rsidP="00694B20">
      <w:r w:rsidRPr="00990EF1">
        <w:t>Специалисты рекомендуют подтверждать стаж до 2002 г. на основании оригинала трудовой книжки, а также справок с места работы. Если организации уже не существует, то соответствующую справку можно запросить в архиве. При этом основные документы, которые понадобятся при оформлении максимально возможной пенсии: трудовая книжка, трудовые договоры, приказы о назначении на должность и ведомости выплаты зарплаты. Бывшим военным нужно будет предоставить военный билет. Ну а если пенсионер получил инвалидность, работал на Крайнем Севере или в сельской местности или ухаживал за нетрудоспособным родственником, то понадобятся документы, подтверждающие это.</w:t>
      </w:r>
    </w:p>
    <w:p w14:paraId="7E152D8C" w14:textId="720A06E6" w:rsidR="00694B20" w:rsidRPr="00990EF1" w:rsidRDefault="00DD7A51" w:rsidP="00694B20">
      <w:hyperlink r:id="rId28" w:history="1">
        <w:r w:rsidR="00694B20" w:rsidRPr="00990EF1">
          <w:rPr>
            <w:rStyle w:val="a3"/>
          </w:rPr>
          <w:t>https://konkurent.ru/article/83772</w:t>
        </w:r>
      </w:hyperlink>
      <w:r w:rsidR="00694B20" w:rsidRPr="00990EF1">
        <w:t xml:space="preserve"> </w:t>
      </w:r>
    </w:p>
    <w:p w14:paraId="47222EAA" w14:textId="77777777" w:rsidR="00694B20" w:rsidRPr="00990EF1" w:rsidRDefault="00694B20" w:rsidP="00694B20">
      <w:pPr>
        <w:pStyle w:val="2"/>
      </w:pPr>
      <w:bookmarkStart w:id="89" w:name="_Toc219271418"/>
      <w:r w:rsidRPr="00990EF1">
        <w:lastRenderedPageBreak/>
        <w:t>DEITA.RU, 13.01.2026, Какие 3 старых документа могут увеличить пенсию, рассказал юрист</w:t>
      </w:r>
      <w:bookmarkEnd w:id="89"/>
    </w:p>
    <w:p w14:paraId="05650C86" w14:textId="77777777" w:rsidR="00694B20" w:rsidRPr="00990EF1" w:rsidRDefault="00694B20" w:rsidP="0073137F">
      <w:pPr>
        <w:pStyle w:val="3"/>
      </w:pPr>
      <w:bookmarkStart w:id="90" w:name="_Toc219271419"/>
      <w:r w:rsidRPr="00990EF1">
        <w:t>Представителям старшего поколения крайне важно предоставиться в Социальный фонд самую полную и достоверную информацию о своей трудовой деятельности и образовании. Об этом рассказала кандидат юридических наук Ирина Сивакова.</w:t>
      </w:r>
      <w:bookmarkEnd w:id="90"/>
    </w:p>
    <w:p w14:paraId="109E1F37" w14:textId="77777777" w:rsidR="00694B20" w:rsidRPr="00990EF1" w:rsidRDefault="00694B20" w:rsidP="00694B20">
      <w:r w:rsidRPr="00990EF1">
        <w:t>По ее словам, особенно это актуально для периода, пока СФР не перешел на автоматический расчет пенсий. Чтобы увеличить размер своей пенсии по максимуму, стоит поискать у себя ряд документов, которые могут значительно повлиять на размер выплат.</w:t>
      </w:r>
    </w:p>
    <w:p w14:paraId="1D202CBE" w14:textId="77777777" w:rsidR="00694B20" w:rsidRPr="00990EF1" w:rsidRDefault="00694B20" w:rsidP="00694B20">
      <w:r w:rsidRPr="00990EF1">
        <w:t>Существует три ключевых документа, которые могут помочь повысить пенсию. Одним из способов увеличить пенсию является включение периодов обучения, завершенного до 2002 года, в расчет общей трудовой выслуги. В разных расчетных алгоритмах такой период может учитываться по-разному. Варианты расчета позволяют сравнить, какой из них более выгоден для конкретного гражданина.</w:t>
      </w:r>
    </w:p>
    <w:p w14:paraId="76612B7E" w14:textId="77777777" w:rsidR="00694B20" w:rsidRPr="00990EF1" w:rsidRDefault="00694B20" w:rsidP="00694B20">
      <w:r w:rsidRPr="00990EF1">
        <w:t>Для выполнения этого сравнительного расчета необходимо предоставить документ, подтверждающий профессию или образование. Без него Социальный фонд не сможет определить, стоит ли включать период обучения в стаж и как это повлияет на сумму выплаты.</w:t>
      </w:r>
    </w:p>
    <w:p w14:paraId="08CE8301" w14:textId="77777777" w:rsidR="00694B20" w:rsidRPr="00990EF1" w:rsidRDefault="00694B20" w:rsidP="00694B20">
      <w:r w:rsidRPr="00990EF1">
        <w:t>Если говорить о подтверждении заработка за советский период, то в ситуации, когда невозможно представить справку о зарплате, гражданам помогут документы, такие как профсоюзный, партийный или комсомольский билет. Закон не ограничивает возможности подтверждать доходы любыми документами, если они содержат достоверные сведения.</w:t>
      </w:r>
    </w:p>
    <w:p w14:paraId="75846526" w14:textId="77777777" w:rsidR="00694B20" w:rsidRPr="00990EF1" w:rsidRDefault="00694B20" w:rsidP="00694B20">
      <w:r w:rsidRPr="00990EF1">
        <w:t>Практика показала, что даже комсомольский билет может стать основанием для повышения пенсии, поскольку он отражает уровень денежного взноса, связанного с уровнем заработка в тот период. Например, в уставе ВЛКСМ установлены размеры взносов, зависящие от уровня доходов комсомольца, и эти данные могут быть использованы судами для определения размера заработка.</w:t>
      </w:r>
    </w:p>
    <w:p w14:paraId="73294DF3" w14:textId="77777777" w:rsidR="00694B20" w:rsidRPr="00990EF1" w:rsidRDefault="00694B20" w:rsidP="00694B20">
      <w:r w:rsidRPr="00990EF1">
        <w:t>Еще одним важным документом при подготовке к оформлению пенсии является свидетельство о рождении ребенка. Его наличие позволяет учесть в расчетах периоды ухода за детьми до 1,5 лет — он может быть включен в стаж для определения пенсионных выплат, если речь идет о периодах до 2002 года, или учитываться в виде дополнительных пенсионных баллов.</w:t>
      </w:r>
    </w:p>
    <w:p w14:paraId="12A059E4" w14:textId="058698B5" w:rsidR="00694B20" w:rsidRPr="00990EF1" w:rsidRDefault="00694B20" w:rsidP="00694B20">
      <w:r w:rsidRPr="00990EF1">
        <w:t xml:space="preserve">Более того, такой отпуск по уходу за ребенком, начавшийся до 6 октября 1992 года, засчитывается в </w:t>
      </w:r>
      <w:r w:rsidR="00990EF1" w:rsidRPr="00990EF1">
        <w:t>«</w:t>
      </w:r>
      <w:r w:rsidRPr="00990EF1">
        <w:t>северный</w:t>
      </w:r>
      <w:r w:rsidR="00990EF1" w:rsidRPr="00990EF1">
        <w:t>»</w:t>
      </w:r>
      <w:r w:rsidRPr="00990EF1">
        <w:t xml:space="preserve"> стаж — особый вид стажа, который дает право на дополнительную выплату к пенсии. В случае, если у пенсионера есть свидетельство о рождении ребенка, которому менее 18 лет или который обучается по очной форме обучения и не достиг 23 лет, ему могут назначить дополнительную выплату за иждивенца.</w:t>
      </w:r>
    </w:p>
    <w:p w14:paraId="5C871680" w14:textId="2D33051F" w:rsidR="00A421AC" w:rsidRPr="00990EF1" w:rsidRDefault="00DD7A51" w:rsidP="00694B20">
      <w:hyperlink r:id="rId29" w:history="1">
        <w:r w:rsidR="00694B20" w:rsidRPr="00990EF1">
          <w:rPr>
            <w:rStyle w:val="a3"/>
          </w:rPr>
          <w:t>https://deita.ru/article/580002</w:t>
        </w:r>
      </w:hyperlink>
    </w:p>
    <w:p w14:paraId="69221EBE" w14:textId="77777777" w:rsidR="003F066D" w:rsidRPr="00990EF1" w:rsidRDefault="003F066D" w:rsidP="003F066D">
      <w:pPr>
        <w:pStyle w:val="2"/>
      </w:pPr>
      <w:bookmarkStart w:id="91" w:name="_Toc219271420"/>
      <w:r w:rsidRPr="00990EF1">
        <w:lastRenderedPageBreak/>
        <w:t>PRIMPRESS, 13.01.2026, Что с 15 января ждет тех, кто получает пенсию или соцвыплаты</w:t>
      </w:r>
      <w:bookmarkEnd w:id="91"/>
    </w:p>
    <w:p w14:paraId="5D023D82" w14:textId="77777777" w:rsidR="003F066D" w:rsidRPr="00990EF1" w:rsidRDefault="003F066D" w:rsidP="0073137F">
      <w:pPr>
        <w:pStyle w:val="3"/>
      </w:pPr>
      <w:bookmarkStart w:id="92" w:name="_Toc219271421"/>
      <w:r w:rsidRPr="00990EF1">
        <w:t>Середина января для получателей пенсий и соцвыплат — важная точка: после длинных праздников системы выплат возвращаются к обычному режиму, проходят перерасчёты и доначисления, уточняются суммы с учётом новых правил и региональных решений.</w:t>
      </w:r>
      <w:bookmarkEnd w:id="92"/>
    </w:p>
    <w:p w14:paraId="39FE7FF1" w14:textId="77777777" w:rsidR="003F066D" w:rsidRPr="00990EF1" w:rsidRDefault="003F066D" w:rsidP="003F066D">
      <w:r w:rsidRPr="00990EF1">
        <w:t>Именно к 15 числу многим становится понятно, изменился ли размер пенсии или пособия и всё ли в порядке с перечислениями. Рассказываем, что стоит проверить тем, кто получает пенсии и соцвыплаты, и какие изменения могут отразиться на январских деньгах.</w:t>
      </w:r>
    </w:p>
    <w:p w14:paraId="737F009D" w14:textId="77777777" w:rsidR="003F066D" w:rsidRPr="00990EF1" w:rsidRDefault="003F066D" w:rsidP="003F066D">
      <w:r w:rsidRPr="00990EF1">
        <w:t>Перерасчёты и возможные доплаты</w:t>
      </w:r>
    </w:p>
    <w:p w14:paraId="6A476C7C" w14:textId="77777777" w:rsidR="003F066D" w:rsidRPr="00990EF1" w:rsidRDefault="003F066D" w:rsidP="003F066D">
      <w:r w:rsidRPr="00990EF1">
        <w:t>В январе вступают в силу новые коэффициенты, индексации и региональные решения, поэтому часть изменений доходит до людей именно во второй половине месяца. Это могут быть:</w:t>
      </w:r>
    </w:p>
    <w:p w14:paraId="5119CF27" w14:textId="77777777" w:rsidR="003F066D" w:rsidRPr="00990EF1" w:rsidRDefault="003F066D" w:rsidP="003F066D">
      <w:r w:rsidRPr="00990EF1">
        <w:t>перерасчёты пенсий (учтённый стаж, новые данные, смена статуса — инвалидность, потеря кормильца и т.п.);</w:t>
      </w:r>
    </w:p>
    <w:p w14:paraId="662CD98A" w14:textId="77777777" w:rsidR="003F066D" w:rsidRPr="00990EF1" w:rsidRDefault="003F066D" w:rsidP="003F066D">
      <w:r w:rsidRPr="00990EF1">
        <w:t>доплаты до прожиточного минимума пенсионера или регионального стандарта;</w:t>
      </w:r>
    </w:p>
    <w:p w14:paraId="61A2832F" w14:textId="77777777" w:rsidR="003F066D" w:rsidRPr="00990EF1" w:rsidRDefault="003F066D" w:rsidP="003F066D">
      <w:r w:rsidRPr="00990EF1">
        <w:t>обновлённые размеры отдельных пособий и компенсаций.</w:t>
      </w:r>
    </w:p>
    <w:p w14:paraId="328F8C2C" w14:textId="77777777" w:rsidR="003F066D" w:rsidRPr="00990EF1" w:rsidRDefault="003F066D" w:rsidP="003F066D">
      <w:r w:rsidRPr="00990EF1">
        <w:t>Если индексация или доплата назначены с января, но не успели попасть в первые выплаты, доначисления часто поступают как раз ближе к 15 числу и позже, отдельным платежом или вместе с основной суммой.</w:t>
      </w:r>
    </w:p>
    <w:p w14:paraId="4801559E" w14:textId="77777777" w:rsidR="003F066D" w:rsidRPr="00990EF1" w:rsidRDefault="003F066D" w:rsidP="003F066D">
      <w:r w:rsidRPr="00990EF1">
        <w:t>График выплат после праздников</w:t>
      </w:r>
    </w:p>
    <w:p w14:paraId="763E5BDF" w14:textId="77777777" w:rsidR="003F066D" w:rsidRPr="00990EF1" w:rsidRDefault="003F066D" w:rsidP="003F066D">
      <w:r w:rsidRPr="00990EF1">
        <w:t>Из‑за новогодних каникул часть пенсий и пособий выдают досрочно в конце декабря, часть — с небольшим сдвигом в начале января. К середине месяца график обычно выравнивается, и деньги начинают приходить в привычные даты.</w:t>
      </w:r>
    </w:p>
    <w:p w14:paraId="5157732C" w14:textId="77777777" w:rsidR="003F066D" w:rsidRPr="00990EF1" w:rsidRDefault="003F066D" w:rsidP="003F066D">
      <w:r w:rsidRPr="00990EF1">
        <w:t>Если к 15–му числу выплата, которая обычно приходит во второй декаде месяца, так и не поступила, стоит:</w:t>
      </w:r>
    </w:p>
    <w:p w14:paraId="22EA2DE3" w14:textId="77777777" w:rsidR="003F066D" w:rsidRPr="00990EF1" w:rsidRDefault="003F066D" w:rsidP="003F066D">
      <w:r w:rsidRPr="00990EF1">
        <w:t>проверить счёт/карту, СМС и выписку — иногда сумма делится на несколько зачислений;</w:t>
      </w:r>
    </w:p>
    <w:p w14:paraId="0CEF1B36" w14:textId="77777777" w:rsidR="003F066D" w:rsidRPr="00990EF1" w:rsidRDefault="003F066D" w:rsidP="003F066D">
      <w:r w:rsidRPr="00990EF1">
        <w:t>уточнить информацию в Социальном фонде России или органах соцзащиты: возможно, была задержка или требуется обновление документов.</w:t>
      </w:r>
    </w:p>
    <w:p w14:paraId="4BF38D81" w14:textId="77777777" w:rsidR="003F066D" w:rsidRPr="00990EF1" w:rsidRDefault="003F066D" w:rsidP="003F066D">
      <w:r w:rsidRPr="00990EF1">
        <w:t>Региональные доплаты и льготы</w:t>
      </w:r>
    </w:p>
    <w:p w14:paraId="5988721E" w14:textId="77777777" w:rsidR="003F066D" w:rsidRPr="00990EF1" w:rsidRDefault="003F066D" w:rsidP="003F066D">
      <w:r w:rsidRPr="00990EF1">
        <w:t>С начала года регионы обновляют прожиточный минимум и параметры соцподдержки. Это особенно важно для:</w:t>
      </w:r>
    </w:p>
    <w:p w14:paraId="628EC416" w14:textId="77777777" w:rsidR="003F066D" w:rsidRPr="00990EF1" w:rsidRDefault="003F066D" w:rsidP="003F066D">
      <w:r w:rsidRPr="00990EF1">
        <w:t>неработающих пенсионеров с низкой пенсией;</w:t>
      </w:r>
    </w:p>
    <w:p w14:paraId="1A055C02" w14:textId="77777777" w:rsidR="003F066D" w:rsidRPr="00990EF1" w:rsidRDefault="003F066D" w:rsidP="003F066D">
      <w:r w:rsidRPr="00990EF1">
        <w:t>малоимущих семей;</w:t>
      </w:r>
    </w:p>
    <w:p w14:paraId="5AA76E4D" w14:textId="77777777" w:rsidR="003F066D" w:rsidRPr="00990EF1" w:rsidRDefault="003F066D" w:rsidP="003F066D">
      <w:r w:rsidRPr="00990EF1">
        <w:t>получателей адресных пособий и компенсаций.</w:t>
      </w:r>
    </w:p>
    <w:p w14:paraId="643F54F1" w14:textId="77777777" w:rsidR="003F066D" w:rsidRPr="00990EF1" w:rsidRDefault="003F066D" w:rsidP="003F066D">
      <w:r w:rsidRPr="00990EF1">
        <w:t xml:space="preserve">К середине января региональные органы соцзащиты обычно уже пересчитывают доплаты до нового минимума и обновляют списки льготников. Если ваша пенсия или </w:t>
      </w:r>
      <w:r w:rsidRPr="00990EF1">
        <w:lastRenderedPageBreak/>
        <w:t>пособие ниже актуального прожиточного минимума, имеет смысл уточнить, положена ли вам социальная доплата и учтена ли она в январской выплате.</w:t>
      </w:r>
    </w:p>
    <w:p w14:paraId="6CAA7AA3" w14:textId="77777777" w:rsidR="003F066D" w:rsidRPr="00990EF1" w:rsidRDefault="003F066D" w:rsidP="003F066D">
      <w:r w:rsidRPr="00990EF1">
        <w:t>Что делать, если сумма изменилась или выплаты нет</w:t>
      </w:r>
    </w:p>
    <w:p w14:paraId="632FBE4B" w14:textId="77777777" w:rsidR="003F066D" w:rsidRPr="00990EF1" w:rsidRDefault="003F066D" w:rsidP="003F066D">
      <w:r w:rsidRPr="00990EF1">
        <w:t>Повод разбираться есть, если:</w:t>
      </w:r>
    </w:p>
    <w:p w14:paraId="39A41F7C" w14:textId="77777777" w:rsidR="003F066D" w:rsidRPr="00990EF1" w:rsidRDefault="003F066D" w:rsidP="003F066D">
      <w:r w:rsidRPr="00990EF1">
        <w:t>деньги не пришли в привычный срок;</w:t>
      </w:r>
    </w:p>
    <w:p w14:paraId="6858A286" w14:textId="77777777" w:rsidR="003F066D" w:rsidRPr="00990EF1" w:rsidRDefault="003F066D" w:rsidP="003F066D">
      <w:r w:rsidRPr="00990EF1">
        <w:t>сумма неожиданно уменьшилась;</w:t>
      </w:r>
    </w:p>
    <w:p w14:paraId="2B5FDDA6" w14:textId="77777777" w:rsidR="003F066D" w:rsidRPr="00990EF1" w:rsidRDefault="003F066D" w:rsidP="003F066D">
      <w:r w:rsidRPr="00990EF1">
        <w:t>вы ждали доплату или индексацию, но её нет.</w:t>
      </w:r>
    </w:p>
    <w:p w14:paraId="17C70385" w14:textId="7A010AF5" w:rsidR="003F066D" w:rsidRPr="00990EF1" w:rsidRDefault="003F066D" w:rsidP="003F066D">
      <w:r w:rsidRPr="00990EF1">
        <w:t xml:space="preserve">В этом случае проверьте выписку в банке и, при возможности, личный кабинет на </w:t>
      </w:r>
      <w:r w:rsidR="00990EF1" w:rsidRPr="00990EF1">
        <w:t>«</w:t>
      </w:r>
      <w:r w:rsidRPr="00990EF1">
        <w:t>Госуслугах</w:t>
      </w:r>
      <w:r w:rsidR="00990EF1" w:rsidRPr="00990EF1">
        <w:t>»</w:t>
      </w:r>
      <w:r w:rsidRPr="00990EF1">
        <w:t xml:space="preserve"> или сайте Социального фонда. Также обратитесь в клиентскую службу СФР или в соцзащиту по месту жительства — уточните причину изменений и, при необходимости, подайте заявление на перерасчёт или назначение доплат.</w:t>
      </w:r>
    </w:p>
    <w:p w14:paraId="48DED377" w14:textId="77777777" w:rsidR="003F066D" w:rsidRPr="00990EF1" w:rsidRDefault="003F066D" w:rsidP="003F066D">
      <w:r w:rsidRPr="00990EF1">
        <w:t>Итог: январь — время проверить свои выплаты</w:t>
      </w:r>
    </w:p>
    <w:p w14:paraId="27636761" w14:textId="77777777" w:rsidR="003F066D" w:rsidRPr="00990EF1" w:rsidRDefault="003F066D" w:rsidP="003F066D">
      <w:r w:rsidRPr="00990EF1">
        <w:t>С 15 января получателям пенсий и соцвыплат стоит:</w:t>
      </w:r>
    </w:p>
    <w:p w14:paraId="2B81C457" w14:textId="77777777" w:rsidR="003F066D" w:rsidRPr="00990EF1" w:rsidRDefault="003F066D" w:rsidP="003F066D">
      <w:r w:rsidRPr="00990EF1">
        <w:t>внимательно посмотреть суммы январских перечислений;</w:t>
      </w:r>
    </w:p>
    <w:p w14:paraId="2C55F7C0" w14:textId="77777777" w:rsidR="003F066D" w:rsidRPr="00990EF1" w:rsidRDefault="003F066D" w:rsidP="003F066D">
      <w:r w:rsidRPr="00990EF1">
        <w:t>убедиться, что карта или способ получения актуальны;</w:t>
      </w:r>
    </w:p>
    <w:p w14:paraId="790E58CA" w14:textId="77777777" w:rsidR="003F066D" w:rsidRPr="00990EF1" w:rsidRDefault="003F066D" w:rsidP="003F066D">
      <w:r w:rsidRPr="00990EF1">
        <w:t>при низком доходе уточнить право на региональные доплаты и льготы;</w:t>
      </w:r>
    </w:p>
    <w:p w14:paraId="367127A2" w14:textId="77777777" w:rsidR="003F066D" w:rsidRPr="00990EF1" w:rsidRDefault="003F066D" w:rsidP="003F066D">
      <w:r w:rsidRPr="00990EF1">
        <w:t>не откладывать обращение в ведомства, если заметили задержки или резкие изменения.</w:t>
      </w:r>
    </w:p>
    <w:p w14:paraId="2E0A3B35" w14:textId="77777777" w:rsidR="003F066D" w:rsidRPr="00990EF1" w:rsidRDefault="003F066D" w:rsidP="003F066D">
      <w:r w:rsidRPr="00990EF1">
        <w:t>Так можно вовремя заметить несоответствия и добиться перерасчёта уже в начале года, не теряя положенных денег.</w:t>
      </w:r>
    </w:p>
    <w:p w14:paraId="717F98AD" w14:textId="4CFC09B6" w:rsidR="00694B20" w:rsidRPr="0051756A" w:rsidRDefault="00DD7A51" w:rsidP="003F066D">
      <w:hyperlink r:id="rId30" w:history="1">
        <w:r w:rsidR="003F066D" w:rsidRPr="00990EF1">
          <w:rPr>
            <w:rStyle w:val="a3"/>
          </w:rPr>
          <w:t>https://primpress.ru/article/130292</w:t>
        </w:r>
      </w:hyperlink>
    </w:p>
    <w:p w14:paraId="51D287A6" w14:textId="11AD406D" w:rsidR="00C32AB4" w:rsidRPr="00C32AB4" w:rsidRDefault="00C32AB4" w:rsidP="00C32AB4">
      <w:pPr>
        <w:pStyle w:val="2"/>
      </w:pPr>
      <w:bookmarkStart w:id="93" w:name="_Toc219271422"/>
      <w:r w:rsidRPr="00C32AB4">
        <w:t>Экология Севера, 13.01.2026, Пенсии пересчитали с января: кто в 2026 году стал получать больше</w:t>
      </w:r>
      <w:bookmarkEnd w:id="93"/>
    </w:p>
    <w:p w14:paraId="75D5B40F" w14:textId="77777777" w:rsidR="00C32AB4" w:rsidRPr="00C32AB4" w:rsidRDefault="00C32AB4" w:rsidP="00C32AB4">
      <w:pPr>
        <w:pStyle w:val="3"/>
      </w:pPr>
      <w:bookmarkStart w:id="94" w:name="_Toc219271423"/>
      <w:r w:rsidRPr="00C32AB4">
        <w:t>2026 год стал для пенсионной системы переходным - индексации затронули сразу несколько видов выплат, а минимальные гарантии для пожилых россиян выросли. Изменения коснулись страховых и социальных пенсий, доплат до прожиточного минимума и надбавок для граждан старшего возраста. В результате структура выплат стала сложнее, но для большинства пенсионеров - ощутимо выгоднее. Об этом свидетельствуют данные о новых правилах пенсионного обеспечения.</w:t>
      </w:r>
      <w:bookmarkEnd w:id="94"/>
    </w:p>
    <w:p w14:paraId="2269A0F5" w14:textId="77777777" w:rsidR="00C32AB4" w:rsidRPr="00C32AB4" w:rsidRDefault="00C32AB4" w:rsidP="00C32AB4">
      <w:r w:rsidRPr="00C32AB4">
        <w:t>Страховые пенсии: индексация и новые расчёты</w:t>
      </w:r>
    </w:p>
    <w:p w14:paraId="49509412" w14:textId="77777777" w:rsidR="00C32AB4" w:rsidRPr="00C32AB4" w:rsidRDefault="00C32AB4" w:rsidP="00C32AB4">
      <w:r w:rsidRPr="00C32AB4">
        <w:t>С 1 января 2026 года страховые пенсии были проиндексированы на 7,6%. Это повышение закреплено законодательно и стало одним из самых заметных за последние годы. В результате изменилась как фиксированная часть выплаты, так и стоимость пенсионного коэффициента.</w:t>
      </w:r>
    </w:p>
    <w:p w14:paraId="334D51CE" w14:textId="77777777" w:rsidR="00C32AB4" w:rsidRPr="00C32AB4" w:rsidRDefault="00C32AB4" w:rsidP="00C32AB4">
      <w:r w:rsidRPr="00C32AB4">
        <w:t>Фиксированная выплата выросла до 9 584,69 рубля, а цена одного пенсионного балла увеличилась до 156,76 рубля. Эти показатели напрямую влияют на итоговый размер страховой пенсии, который рассчитывается индивидуально.</w:t>
      </w:r>
    </w:p>
    <w:p w14:paraId="38480874" w14:textId="77777777" w:rsidR="00C32AB4" w:rsidRPr="00C32AB4" w:rsidRDefault="00C32AB4" w:rsidP="00C32AB4">
      <w:r w:rsidRPr="00C32AB4">
        <w:lastRenderedPageBreak/>
        <w:t>Право на страховую пенсию по-прежнему возникает при наличии не менее 15 лет страхового стажа и минимум 30 пенсионных баллов. Например, при накопленных 150 баллах ежемесячная выплата в 2026 году составит около 33 тысяч рублей с учётом новой фиксированной части.</w:t>
      </w:r>
    </w:p>
    <w:p w14:paraId="3E7921F5" w14:textId="77777777" w:rsidR="00C32AB4" w:rsidRPr="00C32AB4" w:rsidRDefault="00C32AB4" w:rsidP="00C32AB4">
      <w:r w:rsidRPr="00C32AB4">
        <w:t>Социальные пенсии: что изменится с апреля</w:t>
      </w:r>
    </w:p>
    <w:p w14:paraId="48188959" w14:textId="77777777" w:rsidR="00C32AB4" w:rsidRPr="00C32AB4" w:rsidRDefault="00C32AB4" w:rsidP="00C32AB4">
      <w:r w:rsidRPr="00C32AB4">
        <w:t>Социальные пенсии предназначены для граждан, которые не смогли выполнить требования для назначения страховой пенсии. С 1 апреля 2026 года такие выплаты будут проиндексированы на 6,8%.</w:t>
      </w:r>
    </w:p>
    <w:p w14:paraId="7059F0E6" w14:textId="77777777" w:rsidR="00C32AB4" w:rsidRPr="00C32AB4" w:rsidRDefault="00C32AB4" w:rsidP="00C32AB4">
      <w:r w:rsidRPr="00C32AB4">
        <w:t>После повышения социальная пенсия по старости составит 9 424,1 рубля. Для инвалидов первой группы с детства размер выплаты вырастет до 22 617,67 рубля. Индексация проводится ежегодно и ориентируется на уровень инфляции, что позволяет частично сохранить покупательную способность пособий.</w:t>
      </w:r>
    </w:p>
    <w:p w14:paraId="457B9207" w14:textId="77777777" w:rsidR="00C32AB4" w:rsidRPr="00C32AB4" w:rsidRDefault="00C32AB4" w:rsidP="00C32AB4">
      <w:r w:rsidRPr="00C32AB4">
        <w:t>Доплата до прожиточного минимума пенсионера</w:t>
      </w:r>
    </w:p>
    <w:p w14:paraId="309DF4BB" w14:textId="77777777" w:rsidR="00C32AB4" w:rsidRPr="00D75019" w:rsidRDefault="00C32AB4" w:rsidP="00C32AB4">
      <w:r w:rsidRPr="00C32AB4">
        <w:t xml:space="preserve">Если совокупный доход неработающего пенсионера оказывается ниже прожиточного минимума пенсионера (ПМП), ему назначается социальная доплата. </w:t>
      </w:r>
      <w:r w:rsidRPr="00D75019">
        <w:t>Она компенсирует разницу между фактическими выплатами и установленным минимумом.</w:t>
      </w:r>
    </w:p>
    <w:p w14:paraId="36C269C6" w14:textId="77777777" w:rsidR="00C32AB4" w:rsidRPr="00D75019" w:rsidRDefault="00C32AB4" w:rsidP="00C32AB4">
      <w:r w:rsidRPr="00D75019">
        <w:t>В 2026 году федеральный ПМП увеличен до 16 288 рублей. Именно до этой суммы государство гарантирует минимальный уровень дохода. В регионах показатель может быть выше - например, в Москве он установлен на уровне 18 971 рубля. В зависимости от ситуации пенсионер получает либо федеральную, либо региональную доплату. Подробности о новых социальных нормах и минимальных выплатах уже отражены в материалах о повышении прожиточного минимума и социальных гарантиях.</w:t>
      </w:r>
    </w:p>
    <w:p w14:paraId="5B60A17A" w14:textId="77777777" w:rsidR="00C32AB4" w:rsidRPr="00D75019" w:rsidRDefault="00C32AB4" w:rsidP="00C32AB4">
      <w:r w:rsidRPr="00D75019">
        <w:t>Доплаты после 80 лет: удвоенная фиксированная часть</w:t>
      </w:r>
    </w:p>
    <w:p w14:paraId="251FA947" w14:textId="77777777" w:rsidR="00C32AB4" w:rsidRPr="00D75019" w:rsidRDefault="00C32AB4" w:rsidP="00C32AB4">
      <w:r w:rsidRPr="00D75019">
        <w:t>Достижение 80-летнего возраста автоматически даёт право на увеличение фиксированной части страховой пенсии в два раза. В 2026 году с учётом индексации её размер составляет 9 584,69 рубля, а значит, пенсионер старше 80 лет получает фиксированную выплату в размере 19 169,38 рубля.</w:t>
      </w:r>
    </w:p>
    <w:p w14:paraId="4AADC81B" w14:textId="77777777" w:rsidR="00C32AB4" w:rsidRPr="00D75019" w:rsidRDefault="00C32AB4" w:rsidP="00C32AB4">
      <w:r w:rsidRPr="00D75019">
        <w:t>Эта надбавка назначается без подачи заявления и становится одной из самых значимых прибавок для граждан старшего возраста.</w:t>
      </w:r>
    </w:p>
    <w:p w14:paraId="07E2A04F" w14:textId="77777777" w:rsidR="00C32AB4" w:rsidRPr="00D75019" w:rsidRDefault="00C32AB4" w:rsidP="00C32AB4">
      <w:r w:rsidRPr="00D75019">
        <w:t>Доплаты за иждивенцев</w:t>
      </w:r>
    </w:p>
    <w:p w14:paraId="1C2CAAC7" w14:textId="77777777" w:rsidR="00C32AB4" w:rsidRPr="00D75019" w:rsidRDefault="00C32AB4" w:rsidP="00C32AB4">
      <w:r w:rsidRPr="00D75019">
        <w:t>Пенсионеры, на содержании которых находятся иждивенцы, также имеют право на дополнительную выплату. Она рассчитывается как треть фиксированной части пенсии за каждого иждивенца, но не более чем за троих.</w:t>
      </w:r>
    </w:p>
    <w:p w14:paraId="78A050FB" w14:textId="77777777" w:rsidR="00C32AB4" w:rsidRPr="00D75019" w:rsidRDefault="00C32AB4" w:rsidP="00C32AB4">
      <w:r w:rsidRPr="00D75019">
        <w:t>В 2026 году размеры доплат составляют:</w:t>
      </w:r>
    </w:p>
    <w:p w14:paraId="394FB255" w14:textId="77777777" w:rsidR="00C32AB4" w:rsidRPr="00D75019" w:rsidRDefault="00C32AB4" w:rsidP="00C32AB4">
      <w:r w:rsidRPr="00D75019">
        <w:t>около 3 200 рублей - за одного иждивенца;</w:t>
      </w:r>
    </w:p>
    <w:p w14:paraId="4179382D" w14:textId="77777777" w:rsidR="00C32AB4" w:rsidRPr="00D75019" w:rsidRDefault="00C32AB4" w:rsidP="00C32AB4">
      <w:r w:rsidRPr="00D75019">
        <w:t>около 6 400 рублей - за двух;</w:t>
      </w:r>
    </w:p>
    <w:p w14:paraId="626CF342" w14:textId="77777777" w:rsidR="00C32AB4" w:rsidRPr="00D75019" w:rsidRDefault="00C32AB4" w:rsidP="00C32AB4">
      <w:r w:rsidRPr="00D75019">
        <w:t>около 9 600 рублей - за трёх.</w:t>
      </w:r>
    </w:p>
    <w:p w14:paraId="08BD0DD0" w14:textId="77777777" w:rsidR="00C32AB4" w:rsidRPr="00D75019" w:rsidRDefault="00C32AB4" w:rsidP="00C32AB4">
      <w:r w:rsidRPr="00D75019">
        <w:t>Доплата назначается за несовершеннолетних детей, студентов очной формы обучения до 23 лет, а также за других нетрудоспособных родственников при отсутствии иных источников содержания.</w:t>
      </w:r>
    </w:p>
    <w:p w14:paraId="57C78814" w14:textId="77777777" w:rsidR="00C32AB4" w:rsidRPr="00D75019" w:rsidRDefault="00C32AB4" w:rsidP="00C32AB4">
      <w:r w:rsidRPr="00D75019">
        <w:lastRenderedPageBreak/>
        <w:t>Доплата по уходу за престарелыми</w:t>
      </w:r>
    </w:p>
    <w:p w14:paraId="1CBC44DB" w14:textId="77777777" w:rsidR="00C32AB4" w:rsidRPr="00D75019" w:rsidRDefault="00C32AB4" w:rsidP="00C32AB4">
      <w:r w:rsidRPr="00D75019">
        <w:t>Пенсионеры, достигшие 80 лет, также получают доплату за уход. Она начисляется вместе со страховой пенсией и в 2026 году проиндексирована на те же 7,6%. Теперь её размер составляет 1 413,8 рубля в месяц.</w:t>
      </w:r>
    </w:p>
    <w:p w14:paraId="7DAA3403" w14:textId="77777777" w:rsidR="00C32AB4" w:rsidRPr="00D75019" w:rsidRDefault="00C32AB4" w:rsidP="00C32AB4">
      <w:r w:rsidRPr="00D75019">
        <w:t>Эта выплата призвана частично компенсировать дополнительные расходы, возникающие с возрастом, и является частью системы поддержки пожилых граждан.</w:t>
      </w:r>
    </w:p>
    <w:p w14:paraId="059A489C" w14:textId="77777777" w:rsidR="00C32AB4" w:rsidRPr="00D75019" w:rsidRDefault="00C32AB4" w:rsidP="00C32AB4">
      <w:r w:rsidRPr="00D75019">
        <w:t>Ежемесячная денежная выплата: индексация с февраля</w:t>
      </w:r>
    </w:p>
    <w:p w14:paraId="0AE04358" w14:textId="77777777" w:rsidR="00C32AB4" w:rsidRPr="00D75019" w:rsidRDefault="00C32AB4" w:rsidP="00C32AB4">
      <w:r w:rsidRPr="00D75019">
        <w:t>Ежемесячная денежная выплата положена льготным категориям граждан - ветеранам, людям с инвалидностью, героям и ряду других групп. С 1 февраля 2026 года ЕДВ будет увеличена на 6,8% - на уровень фактической инфляции.</w:t>
      </w:r>
    </w:p>
    <w:p w14:paraId="5884430F" w14:textId="77777777" w:rsidR="00C32AB4" w:rsidRPr="00D75019" w:rsidRDefault="00C32AB4" w:rsidP="00C32AB4">
      <w:r w:rsidRPr="00D75019">
        <w:t>Индексация проводится ежегодно и не зависит от страховой пенсии. Перечень получателей и размеры выплат устанавливаются Социальным фондом России и регулярно обновляются.</w:t>
      </w:r>
    </w:p>
    <w:p w14:paraId="650D8A36" w14:textId="77777777" w:rsidR="00C32AB4" w:rsidRPr="00D75019" w:rsidRDefault="00C32AB4" w:rsidP="00C32AB4">
      <w:r w:rsidRPr="00D75019">
        <w:t>Плюсы и минусы изменений пенсионной системы в 2026 году</w:t>
      </w:r>
    </w:p>
    <w:p w14:paraId="537C2BCF" w14:textId="77777777" w:rsidR="00C32AB4" w:rsidRPr="00D75019" w:rsidRDefault="00C32AB4" w:rsidP="00C32AB4">
      <w:r w:rsidRPr="00D75019">
        <w:t>Изменения 2026 года усилили социальную направленность пенсионной системы. Повышение минимальных гарантий и индексация выплат позволяют частично компенсировать рост цен, о котором регулярно сообщает Росстат и экономическая статистика по инфляции.</w:t>
      </w:r>
    </w:p>
    <w:p w14:paraId="5DA97725" w14:textId="77777777" w:rsidR="00C32AB4" w:rsidRPr="00D75019" w:rsidRDefault="00C32AB4" w:rsidP="00C32AB4">
      <w:r w:rsidRPr="00D75019">
        <w:t>В то же время система остаётся сложной для понимания: размер выплат зависит от множества факторов - стажа, баллов, возраста, региона проживания и наличия льгот. Это требует от пенсионеров внимательного отношения к своим правам и начислениям.</w:t>
      </w:r>
    </w:p>
    <w:p w14:paraId="494CA334" w14:textId="77777777" w:rsidR="00C32AB4" w:rsidRPr="00D75019" w:rsidRDefault="00C32AB4" w:rsidP="00C32AB4">
      <w:r w:rsidRPr="00D75019">
        <w:t>Советы шаг за шагом: как проверить свои выплаты</w:t>
      </w:r>
    </w:p>
    <w:p w14:paraId="3FC5AF24" w14:textId="77777777" w:rsidR="00C32AB4" w:rsidRPr="00D75019" w:rsidRDefault="00C32AB4" w:rsidP="00C32AB4">
      <w:r w:rsidRPr="00D75019">
        <w:t>1.</w:t>
      </w:r>
      <w:r w:rsidRPr="00D75019">
        <w:tab/>
        <w:t xml:space="preserve">Уточните размер начисленной пенсии в личном кабинете Соцфонда. </w:t>
      </w:r>
    </w:p>
    <w:p w14:paraId="1DDCD4EB" w14:textId="77777777" w:rsidR="00C32AB4" w:rsidRPr="00D75019" w:rsidRDefault="00C32AB4" w:rsidP="00C32AB4">
      <w:r w:rsidRPr="00D75019">
        <w:t>2.</w:t>
      </w:r>
      <w:r w:rsidRPr="00D75019">
        <w:tab/>
        <w:t xml:space="preserve">Проверьте, учтены ли все надбавки - по возрасту, иждивенцам и уходу. </w:t>
      </w:r>
    </w:p>
    <w:p w14:paraId="3BE0F0DF" w14:textId="77777777" w:rsidR="00C32AB4" w:rsidRPr="00D75019" w:rsidRDefault="00C32AB4" w:rsidP="00C32AB4">
      <w:r w:rsidRPr="00D75019">
        <w:t>3.</w:t>
      </w:r>
      <w:r w:rsidRPr="00D75019">
        <w:tab/>
        <w:t xml:space="preserve">Сравните общий доход с региональным ПМП. </w:t>
      </w:r>
    </w:p>
    <w:p w14:paraId="3F856903" w14:textId="77777777" w:rsidR="00C32AB4" w:rsidRPr="00D75019" w:rsidRDefault="00C32AB4" w:rsidP="00C32AB4">
      <w:r w:rsidRPr="00D75019">
        <w:t>4.</w:t>
      </w:r>
      <w:r w:rsidRPr="00D75019">
        <w:tab/>
        <w:t xml:space="preserve">При расхождениях обратитесь в Социальный фонд для перерасчёта. </w:t>
      </w:r>
    </w:p>
    <w:p w14:paraId="7C1A754C" w14:textId="77777777" w:rsidR="00C32AB4" w:rsidRPr="00D75019" w:rsidRDefault="00C32AB4" w:rsidP="00C32AB4">
      <w:r w:rsidRPr="00D75019">
        <w:t>5.</w:t>
      </w:r>
      <w:r w:rsidRPr="00D75019">
        <w:tab/>
        <w:t xml:space="preserve">Следите за индексациями и изменениями законодательства. </w:t>
      </w:r>
    </w:p>
    <w:p w14:paraId="1E12E351" w14:textId="77777777" w:rsidR="00C32AB4" w:rsidRPr="00D75019" w:rsidRDefault="00C32AB4" w:rsidP="00C32AB4">
      <w:r w:rsidRPr="00D75019">
        <w:t>Популярные вопросы о пенсии в 2026 году</w:t>
      </w:r>
    </w:p>
    <w:p w14:paraId="55A753E5" w14:textId="77777777" w:rsidR="00C32AB4" w:rsidRPr="00D75019" w:rsidRDefault="00C32AB4" w:rsidP="00C32AB4">
      <w:r w:rsidRPr="00D75019">
        <w:t>Всем ли повысили пенсии с января?</w:t>
      </w:r>
    </w:p>
    <w:p w14:paraId="0F4A5E3F" w14:textId="77777777" w:rsidR="00C32AB4" w:rsidRPr="00D75019" w:rsidRDefault="00C32AB4" w:rsidP="00C32AB4">
      <w:r w:rsidRPr="00D75019">
        <w:t>Страховые пенсии проиндексированы с 1 января, социальные - с 1 апреля.</w:t>
      </w:r>
    </w:p>
    <w:p w14:paraId="330E5980" w14:textId="77777777" w:rsidR="00C32AB4" w:rsidRPr="00D75019" w:rsidRDefault="00C32AB4" w:rsidP="00C32AB4">
      <w:r w:rsidRPr="00D75019">
        <w:t>Какая минимальная пенсия в 2026 году?</w:t>
      </w:r>
    </w:p>
    <w:p w14:paraId="488C4955" w14:textId="77777777" w:rsidR="00C32AB4" w:rsidRPr="00D75019" w:rsidRDefault="00C32AB4" w:rsidP="00C32AB4">
      <w:r w:rsidRPr="00D75019">
        <w:t>Минимальный доход неработающего пенсионера составляет не менее 16 288 рублей, а в ряде регионов - выше.</w:t>
      </w:r>
    </w:p>
    <w:p w14:paraId="48E626CF" w14:textId="77777777" w:rsidR="00C32AB4" w:rsidRPr="00D75019" w:rsidRDefault="00C32AB4" w:rsidP="00C32AB4">
      <w:r w:rsidRPr="00D75019">
        <w:t>Нужно ли подавать заявления на доплаты после 80 лет?</w:t>
      </w:r>
    </w:p>
    <w:p w14:paraId="406BA060" w14:textId="77777777" w:rsidR="00C32AB4" w:rsidRPr="00D75019" w:rsidRDefault="00C32AB4" w:rsidP="00C32AB4">
      <w:r w:rsidRPr="00D75019">
        <w:t>Нет, большинство возрастных надбавок назначаются автоматически.</w:t>
      </w:r>
    </w:p>
    <w:p w14:paraId="66B57996" w14:textId="3DBF5A6D" w:rsidR="00C32AB4" w:rsidRPr="007F56F7" w:rsidRDefault="00DD7A51" w:rsidP="00C32AB4">
      <w:hyperlink r:id="rId31" w:history="1">
        <w:r w:rsidR="00C32AB4" w:rsidRPr="0096652F">
          <w:rPr>
            <w:rStyle w:val="a3"/>
            <w:lang w:val="en-US"/>
          </w:rPr>
          <w:t>https</w:t>
        </w:r>
        <w:r w:rsidR="00C32AB4" w:rsidRPr="00D75019">
          <w:rPr>
            <w:rStyle w:val="a3"/>
          </w:rPr>
          <w:t>://</w:t>
        </w:r>
        <w:r w:rsidR="00C32AB4" w:rsidRPr="0096652F">
          <w:rPr>
            <w:rStyle w:val="a3"/>
            <w:lang w:val="en-US"/>
          </w:rPr>
          <w:t>www</w:t>
        </w:r>
        <w:r w:rsidR="00C32AB4" w:rsidRPr="00D75019">
          <w:rPr>
            <w:rStyle w:val="a3"/>
          </w:rPr>
          <w:t>.</w:t>
        </w:r>
        <w:r w:rsidR="00C32AB4" w:rsidRPr="0096652F">
          <w:rPr>
            <w:rStyle w:val="a3"/>
            <w:lang w:val="en-US"/>
          </w:rPr>
          <w:t>ecosever</w:t>
        </w:r>
        <w:r w:rsidR="00C32AB4" w:rsidRPr="00D75019">
          <w:rPr>
            <w:rStyle w:val="a3"/>
          </w:rPr>
          <w:t>.</w:t>
        </w:r>
        <w:r w:rsidR="00C32AB4" w:rsidRPr="0096652F">
          <w:rPr>
            <w:rStyle w:val="a3"/>
            <w:lang w:val="en-US"/>
          </w:rPr>
          <w:t>ru</w:t>
        </w:r>
        <w:r w:rsidR="00C32AB4" w:rsidRPr="00D75019">
          <w:rPr>
            <w:rStyle w:val="a3"/>
          </w:rPr>
          <w:t>/</w:t>
        </w:r>
        <w:r w:rsidR="00C32AB4" w:rsidRPr="0096652F">
          <w:rPr>
            <w:rStyle w:val="a3"/>
            <w:lang w:val="en-US"/>
          </w:rPr>
          <w:t>article</w:t>
        </w:r>
        <w:r w:rsidR="00C32AB4" w:rsidRPr="00D75019">
          <w:rPr>
            <w:rStyle w:val="a3"/>
          </w:rPr>
          <w:t>/73449.</w:t>
        </w:r>
        <w:r w:rsidR="00C32AB4" w:rsidRPr="0096652F">
          <w:rPr>
            <w:rStyle w:val="a3"/>
            <w:lang w:val="en-US"/>
          </w:rPr>
          <w:t>html</w:t>
        </w:r>
      </w:hyperlink>
      <w:r w:rsidR="00C32AB4" w:rsidRPr="00D75019">
        <w:t xml:space="preserve"> </w:t>
      </w:r>
    </w:p>
    <w:p w14:paraId="6B293C81" w14:textId="0A3B0EDF" w:rsidR="002001AB" w:rsidRPr="003F7B9E" w:rsidRDefault="002001AB" w:rsidP="002001AB">
      <w:pPr>
        <w:pStyle w:val="2"/>
      </w:pPr>
      <w:bookmarkStart w:id="95" w:name="_Toc219271424"/>
      <w:r w:rsidRPr="002001AB">
        <w:lastRenderedPageBreak/>
        <w:t>АиФ, 14.01.2026</w:t>
      </w:r>
      <w:r w:rsidRPr="003F7B9E">
        <w:t xml:space="preserve">, </w:t>
      </w:r>
      <w:r w:rsidRPr="002001AB">
        <w:t>Что дает статус предпенсионера?</w:t>
      </w:r>
      <w:bookmarkEnd w:id="95"/>
    </w:p>
    <w:p w14:paraId="17FC1EAC" w14:textId="77777777" w:rsidR="002001AB" w:rsidRPr="002001AB" w:rsidRDefault="002001AB" w:rsidP="002001AB">
      <w:pPr>
        <w:pStyle w:val="3"/>
      </w:pPr>
      <w:bookmarkStart w:id="96" w:name="_Toc219271425"/>
      <w:r w:rsidRPr="002001AB">
        <w:t xml:space="preserve">Период, предшествующий выходу на заслуженный отдых, наделяет гражданина особым юридическим статусом - статусом предпенсионера. Это не просто отметка в документах, а комплекс государственных гарантий и мер поддержки, которые начинают действовать еще до оформления пенсии по старости. Что дает статус предпенсионера - читайте в справке </w:t>
      </w:r>
      <w:r w:rsidRPr="002001AB">
        <w:rPr>
          <w:lang w:val="en-US"/>
        </w:rPr>
        <w:t>aif</w:t>
      </w:r>
      <w:r w:rsidRPr="002001AB">
        <w:t>.</w:t>
      </w:r>
      <w:r w:rsidRPr="002001AB">
        <w:rPr>
          <w:lang w:val="en-US"/>
        </w:rPr>
        <w:t>ru</w:t>
      </w:r>
      <w:r w:rsidRPr="002001AB">
        <w:t>.</w:t>
      </w:r>
      <w:bookmarkEnd w:id="96"/>
    </w:p>
    <w:p w14:paraId="3E317C82" w14:textId="77777777" w:rsidR="002001AB" w:rsidRPr="002001AB" w:rsidRDefault="002001AB" w:rsidP="002001AB">
      <w:r w:rsidRPr="002001AB">
        <w:t>Кому присваивается статус предпенсионера?</w:t>
      </w:r>
    </w:p>
    <w:p w14:paraId="0B8260C5" w14:textId="77777777" w:rsidR="002001AB" w:rsidRPr="002001AB" w:rsidRDefault="002001AB" w:rsidP="002001AB">
      <w:r w:rsidRPr="002001AB">
        <w:t>Предпенсионерами называют граждан, которым осталось не более пяти лет до выхода на пенсию по старости. Для получения налоговых и иных льгот учитывается возраст: для женщин, достигших 55 лет, и мужчин от 60 лет.</w:t>
      </w:r>
    </w:p>
    <w:p w14:paraId="23C71B5E" w14:textId="77777777" w:rsidR="002001AB" w:rsidRPr="002001AB" w:rsidRDefault="002001AB" w:rsidP="002001AB">
      <w:r w:rsidRPr="002001AB">
        <w:t>Освобождение от налога на имущество в отношении одного объекта недвижимости каждого вида (квартира, дом, гараж и другие).</w:t>
      </w:r>
    </w:p>
    <w:p w14:paraId="2871A8A9" w14:textId="77777777" w:rsidR="002001AB" w:rsidRPr="002001AB" w:rsidRDefault="002001AB" w:rsidP="002001AB">
      <w:r w:rsidRPr="002001AB">
        <w:t>Льгота по земельному налогу: не облагается налогом площадь участка размером до 6 соток.</w:t>
      </w:r>
    </w:p>
    <w:p w14:paraId="2B60281F" w14:textId="77777777" w:rsidR="002001AB" w:rsidRPr="002001AB" w:rsidRDefault="002001AB" w:rsidP="002001AB">
      <w:r w:rsidRPr="002001AB">
        <w:t>Право на оплачиваемые дни для диспансеризации: 2 рабочих дня ежегодно.</w:t>
      </w:r>
    </w:p>
    <w:p w14:paraId="22F0071A" w14:textId="77777777" w:rsidR="002001AB" w:rsidRPr="002001AB" w:rsidRDefault="002001AB" w:rsidP="002001AB">
      <w:r w:rsidRPr="002001AB">
        <w:t>Повышенная защита от увольнения: работодателю запрещено расторгать трудовой договор или отказывать в приеме на работу по причине возраста. За нарушение предусмотрена административная и даже уголовная ответственность.</w:t>
      </w:r>
    </w:p>
    <w:p w14:paraId="6D4D421D" w14:textId="77777777" w:rsidR="002001AB" w:rsidRPr="002001AB" w:rsidRDefault="002001AB" w:rsidP="002001AB">
      <w:r w:rsidRPr="002001AB">
        <w:t>Досрочный выход на пенсию при потере работы: если гражданин был уволен в связи с сокращением штата или ликвидацией компании и не смог трудоустроиться, центр занятости может оформить пенсию на два года раньше установленного срока.</w:t>
      </w:r>
    </w:p>
    <w:p w14:paraId="47EE524A" w14:textId="77777777" w:rsidR="002001AB" w:rsidRPr="002001AB" w:rsidRDefault="002001AB" w:rsidP="002001AB">
      <w:r w:rsidRPr="002001AB">
        <w:t>Повышенное пособие по безработице, выплачиваемое в максимальном размере. Продленный срок выплат - до 12, а в ряде случаев и до 24 месяцев.</w:t>
      </w:r>
    </w:p>
    <w:p w14:paraId="1CD7AF2F" w14:textId="77777777" w:rsidR="002001AB" w:rsidRPr="002001AB" w:rsidRDefault="002001AB" w:rsidP="002001AB">
      <w:r w:rsidRPr="002001AB">
        <w:t>Возможность бесплатного профессионального обучения по направлению службы занятости с выплатой стипендии.</w:t>
      </w:r>
    </w:p>
    <w:p w14:paraId="196870CC" w14:textId="77777777" w:rsidR="002001AB" w:rsidRPr="002001AB" w:rsidRDefault="002001AB" w:rsidP="002001AB">
      <w:r w:rsidRPr="002001AB">
        <w:t>Право на материальную поддержку от семьи: возможность взыскания алиментов с трудоспособных близких родственников (детей, супругов) в случае нуждаемости.</w:t>
      </w:r>
    </w:p>
    <w:p w14:paraId="56BC09F7" w14:textId="77777777" w:rsidR="002001AB" w:rsidRPr="002001AB" w:rsidRDefault="002001AB" w:rsidP="002001AB">
      <w:r w:rsidRPr="002001AB">
        <w:t>Право на обязательную долю в наследстве независимо от содержания завещания.</w:t>
      </w:r>
    </w:p>
    <w:p w14:paraId="06D729FE" w14:textId="77777777" w:rsidR="002001AB" w:rsidRPr="002001AB" w:rsidRDefault="002001AB" w:rsidP="002001AB">
      <w:r w:rsidRPr="002001AB">
        <w:t>Как подтвердить статус предпенсионера?</w:t>
      </w:r>
    </w:p>
    <w:p w14:paraId="07729FE9" w14:textId="77777777" w:rsidR="002001AB" w:rsidRPr="002001AB" w:rsidRDefault="002001AB" w:rsidP="002001AB">
      <w:r w:rsidRPr="002001AB">
        <w:t>Основным документом является справка о статусе предпенсионера, которую можно получить через портал «Госуслуги».</w:t>
      </w:r>
    </w:p>
    <w:p w14:paraId="536D6EAE" w14:textId="77777777" w:rsidR="002001AB" w:rsidRPr="002001AB" w:rsidRDefault="002001AB" w:rsidP="002001AB">
      <w:r w:rsidRPr="002001AB">
        <w:t>Налоговые льготы часто предоставляются автоматически на основе данных из СФР. Однако для уверенности можно подать заявление через личный кабинет налогоплательщика на сайте ФНС, приложив справку.</w:t>
      </w:r>
    </w:p>
    <w:p w14:paraId="283BFC87" w14:textId="77777777" w:rsidR="002001AB" w:rsidRPr="003F7B9E" w:rsidRDefault="002001AB" w:rsidP="002001AB">
      <w:r w:rsidRPr="002001AB">
        <w:t xml:space="preserve">Дополнительные региональные льготы (например, по оплате ЖКУ, проезда) устанавливаются местными властями. </w:t>
      </w:r>
      <w:r w:rsidRPr="003F7B9E">
        <w:t>За информацией и оформлением следует обращаться в органы социальной защиты населения по месту жительства.</w:t>
      </w:r>
    </w:p>
    <w:p w14:paraId="20538F6D" w14:textId="77777777" w:rsidR="002001AB" w:rsidRPr="003F7B9E" w:rsidRDefault="002001AB" w:rsidP="002001AB">
      <w:r w:rsidRPr="003F7B9E">
        <w:t>Трудовые гарантии реализуются автоматически при предъявлении работодателю документов, подтверждающих возраст. Для получения дней на диспансеризацию достаточно уведомить работодателя.</w:t>
      </w:r>
    </w:p>
    <w:p w14:paraId="2A572938" w14:textId="1692B46A" w:rsidR="002001AB" w:rsidRPr="003F7B9E" w:rsidRDefault="00DD7A51" w:rsidP="002001AB">
      <w:hyperlink r:id="rId32" w:history="1">
        <w:r w:rsidR="002001AB" w:rsidRPr="00C16B12">
          <w:rPr>
            <w:rStyle w:val="a3"/>
            <w:lang w:val="en-US"/>
          </w:rPr>
          <w:t>https</w:t>
        </w:r>
        <w:r w:rsidR="002001AB" w:rsidRPr="003F7B9E">
          <w:rPr>
            <w:rStyle w:val="a3"/>
          </w:rPr>
          <w:t>://</w:t>
        </w:r>
        <w:r w:rsidR="002001AB" w:rsidRPr="00C16B12">
          <w:rPr>
            <w:rStyle w:val="a3"/>
            <w:lang w:val="en-US"/>
          </w:rPr>
          <w:t>aif</w:t>
        </w:r>
        <w:r w:rsidR="002001AB" w:rsidRPr="003F7B9E">
          <w:rPr>
            <w:rStyle w:val="a3"/>
          </w:rPr>
          <w:t>.</w:t>
        </w:r>
        <w:r w:rsidR="002001AB" w:rsidRPr="00C16B12">
          <w:rPr>
            <w:rStyle w:val="a3"/>
            <w:lang w:val="en-US"/>
          </w:rPr>
          <w:t>ru</w:t>
        </w:r>
        <w:r w:rsidR="002001AB" w:rsidRPr="003F7B9E">
          <w:rPr>
            <w:rStyle w:val="a3"/>
          </w:rPr>
          <w:t>/</w:t>
        </w:r>
        <w:r w:rsidR="002001AB" w:rsidRPr="00C16B12">
          <w:rPr>
            <w:rStyle w:val="a3"/>
            <w:lang w:val="en-US"/>
          </w:rPr>
          <w:t>money</w:t>
        </w:r>
        <w:r w:rsidR="002001AB" w:rsidRPr="003F7B9E">
          <w:rPr>
            <w:rStyle w:val="a3"/>
          </w:rPr>
          <w:t>/</w:t>
        </w:r>
        <w:r w:rsidR="002001AB" w:rsidRPr="00C16B12">
          <w:rPr>
            <w:rStyle w:val="a3"/>
            <w:lang w:val="en-US"/>
          </w:rPr>
          <w:t>mymoney</w:t>
        </w:r>
        <w:r w:rsidR="002001AB" w:rsidRPr="003F7B9E">
          <w:rPr>
            <w:rStyle w:val="a3"/>
          </w:rPr>
          <w:t>/</w:t>
        </w:r>
        <w:r w:rsidR="002001AB" w:rsidRPr="00C16B12">
          <w:rPr>
            <w:rStyle w:val="a3"/>
            <w:lang w:val="en-US"/>
          </w:rPr>
          <w:t>chto</w:t>
        </w:r>
        <w:r w:rsidR="002001AB" w:rsidRPr="003F7B9E">
          <w:rPr>
            <w:rStyle w:val="a3"/>
          </w:rPr>
          <w:t>_</w:t>
        </w:r>
        <w:r w:rsidR="002001AB" w:rsidRPr="00C16B12">
          <w:rPr>
            <w:rStyle w:val="a3"/>
            <w:lang w:val="en-US"/>
          </w:rPr>
          <w:t>daet</w:t>
        </w:r>
        <w:r w:rsidR="002001AB" w:rsidRPr="003F7B9E">
          <w:rPr>
            <w:rStyle w:val="a3"/>
          </w:rPr>
          <w:t>_</w:t>
        </w:r>
        <w:r w:rsidR="002001AB" w:rsidRPr="00C16B12">
          <w:rPr>
            <w:rStyle w:val="a3"/>
            <w:lang w:val="en-US"/>
          </w:rPr>
          <w:t>status</w:t>
        </w:r>
        <w:r w:rsidR="002001AB" w:rsidRPr="003F7B9E">
          <w:rPr>
            <w:rStyle w:val="a3"/>
          </w:rPr>
          <w:t>_</w:t>
        </w:r>
        <w:r w:rsidR="002001AB" w:rsidRPr="00C16B12">
          <w:rPr>
            <w:rStyle w:val="a3"/>
            <w:lang w:val="en-US"/>
          </w:rPr>
          <w:t>predpensionera</w:t>
        </w:r>
      </w:hyperlink>
      <w:r w:rsidR="002001AB" w:rsidRPr="003F7B9E">
        <w:t xml:space="preserve"> </w:t>
      </w:r>
    </w:p>
    <w:p w14:paraId="300A0E46" w14:textId="4115DEDD" w:rsidR="003F4722" w:rsidRPr="003F4722" w:rsidRDefault="003F4722" w:rsidP="003F4722">
      <w:pPr>
        <w:pStyle w:val="2"/>
      </w:pPr>
      <w:bookmarkStart w:id="97" w:name="_Toc219271426"/>
      <w:r>
        <w:t>АиФ, 14.01.2026</w:t>
      </w:r>
      <w:r w:rsidRPr="003F4722">
        <w:t xml:space="preserve">, </w:t>
      </w:r>
      <w:r>
        <w:t>Как получить электронное свидетельство пенсионера на «госуслугах»?</w:t>
      </w:r>
      <w:bookmarkEnd w:id="97"/>
    </w:p>
    <w:p w14:paraId="0CD26E8C" w14:textId="77777777" w:rsidR="003F4722" w:rsidRDefault="003F4722" w:rsidP="003F4722">
      <w:pPr>
        <w:pStyle w:val="3"/>
      </w:pPr>
      <w:bookmarkStart w:id="98" w:name="_Toc219271427"/>
      <w:r>
        <w:t>У россиян старшего возраста есть возможность, не выходя из дома, оформить  электронное свидетельство пенсионера в разделе «Жизненных ситуаций» (ЖС) на  портале «Госуслуги».</w:t>
      </w:r>
      <w:bookmarkEnd w:id="98"/>
    </w:p>
    <w:p w14:paraId="7FE79F89" w14:textId="77777777" w:rsidR="003F4722" w:rsidRDefault="003F4722" w:rsidP="003F4722">
      <w:r>
        <w:t>«Сегодня люди старшего возраста активно пользуются онлайн-сервисами и имеют  навыки работы в цифровой среде. Для их комфорта и экономии времени мы запустили  на «Госуслугах» жизненную ситуацию, которая позволяет в несколько кликов подать  заявление на оформление пенсии, рассчитать размер выплат и выбрать способ  доставки. Теперь функционал ЖС расширен и позволяет оформить электронное  свидетельство», – сообщили в аппарате вице-премьера РФ Дмитрия Григоренко.  Электронное свидетельство пенсионера, или электронное пенсионное удостоверение,  – это виртуальный аналог традиционному пенсионному документу, обладающий той же  юридической силой. Цифровое удостоверение выглядит в виде QR-кода, в котором  зашифрована подробная информация о пенсионере из электронной базы Соцфонда:  Чтобы получить QR-код, нужно выполнить следующий алгоритм:  - зайти в личный кабинет на «Госуслугах» &gt; «Документы» &gt; «Работа и пенсия»;  - нажать «Запросить» в карточке «Электронное свидетельство пенсионера»;  - дать согласие на получение данных Социальным фондом (СФР).</w:t>
      </w:r>
    </w:p>
    <w:p w14:paraId="638DA996" w14:textId="1861A601" w:rsidR="003F066D" w:rsidRPr="00BE194C" w:rsidRDefault="003F4722" w:rsidP="003F4722">
      <w:r>
        <w:t>Электронное свидетельство появится в течение одного рабочего дня в вашем личном  кабинете.</w:t>
      </w:r>
      <w:r w:rsidRPr="003F4722">
        <w:t xml:space="preserve"> </w:t>
      </w:r>
    </w:p>
    <w:p w14:paraId="13B5C1F7" w14:textId="50649F36" w:rsidR="00D75019" w:rsidRPr="00D75019" w:rsidRDefault="00D75019" w:rsidP="00D75019">
      <w:pPr>
        <w:pStyle w:val="2"/>
      </w:pPr>
      <w:bookmarkStart w:id="99" w:name="_Toc219271428"/>
      <w:r w:rsidRPr="00D75019">
        <w:t>Военные пенсионеры за Россию и ее вооруженные силы, 13.01.2026</w:t>
      </w:r>
      <w:r w:rsidRPr="0017038E">
        <w:t xml:space="preserve">, </w:t>
      </w:r>
      <w:r w:rsidRPr="00D75019">
        <w:t xml:space="preserve">Пенсионеров ждет «подарок» от </w:t>
      </w:r>
      <w:r w:rsidR="0017038E" w:rsidRPr="00D75019">
        <w:t>Минтруда</w:t>
      </w:r>
      <w:r w:rsidRPr="00D75019">
        <w:t xml:space="preserve">: </w:t>
      </w:r>
      <w:r w:rsidRPr="00D75019">
        <w:rPr>
          <w:lang w:val="en-US"/>
        </w:rPr>
        <w:t>QR</w:t>
      </w:r>
      <w:r w:rsidRPr="00D75019">
        <w:t>-код вместо удостоверения, чтобы «жилось легче»</w:t>
      </w:r>
      <w:bookmarkEnd w:id="99"/>
    </w:p>
    <w:p w14:paraId="57F7E17C" w14:textId="77777777" w:rsidR="00D75019" w:rsidRPr="00D75019" w:rsidRDefault="00D75019" w:rsidP="00D75019">
      <w:pPr>
        <w:pStyle w:val="3"/>
      </w:pPr>
      <w:bookmarkStart w:id="100" w:name="_Toc219271429"/>
      <w:r w:rsidRPr="00D75019">
        <w:t>Российским пенсионерам скучать не приходится. Даже после того, как они сумели дожить до нужного возраста и, казалось бы, могут спокойно отдыхать, их постоянно ждут засады. Дело в том, что чиновники постоянно придумывают какие-то закорючки, которые по их мнению должны облегчить пожилым людям жизнь.</w:t>
      </w:r>
      <w:bookmarkEnd w:id="100"/>
    </w:p>
    <w:p w14:paraId="5B9230C1" w14:textId="77777777" w:rsidR="00D75019" w:rsidRPr="00D75019" w:rsidRDefault="00D75019" w:rsidP="00D75019">
      <w:r w:rsidRPr="00D75019">
        <w:t xml:space="preserve">Незадолго до Нового года, на официальном сайте Минтруда было опубликовано сообщение о том, что пенсионеры и граждане с инвалидностью могут подтвердить свой статус и право на льготы с помощью цифрового удостоверения в мессенджере </w:t>
      </w:r>
      <w:r w:rsidRPr="00D75019">
        <w:rPr>
          <w:lang w:val="en-US"/>
        </w:rPr>
        <w:t>MAX</w:t>
      </w:r>
      <w:r w:rsidRPr="00D75019">
        <w:t>.</w:t>
      </w:r>
    </w:p>
    <w:p w14:paraId="12654CBC" w14:textId="77777777" w:rsidR="00D75019" w:rsidRPr="00D75019" w:rsidRDefault="00D75019" w:rsidP="00D75019">
      <w:r w:rsidRPr="00D75019">
        <w:t>Удостоверение может понадобиться в разных ситуациях: от получения скидок в розничных точках и бесплатного посещения музеев до подтверждения права на льготный проезд в общественном транспорте.</w:t>
      </w:r>
    </w:p>
    <w:p w14:paraId="533D7BFF" w14:textId="77777777" w:rsidR="00D75019" w:rsidRPr="00D75019" w:rsidRDefault="00D75019" w:rsidP="00D75019">
      <w:r w:rsidRPr="00D75019">
        <w:t xml:space="preserve">А теперь, посмотрим, что для этого нужно сделать. Чтобы получить такой документ, цитируем: «Гражданину нужна подтвержденная учетная запись ЕСИА и согласие Социального фонда России на обработку данных для выпуска удостоверения. Пенсионерам следует искать эту опцию в личном кабинете «Госуслуг» в разделе «Работа и пенсия», а гражданам с инвалидностью - в разделе «Документы для предъявления» </w:t>
      </w:r>
      <w:r w:rsidRPr="00D75019">
        <w:lastRenderedPageBreak/>
        <w:t>(раздел «Документы для предъявления» доступен в мобильной версии приложения «Госуслуги»).</w:t>
      </w:r>
    </w:p>
    <w:p w14:paraId="78CACC36" w14:textId="77777777" w:rsidR="00D75019" w:rsidRPr="00D75019" w:rsidRDefault="00D75019" w:rsidP="00D75019">
      <w:r w:rsidRPr="00D75019">
        <w:t xml:space="preserve">После оформления права на портале «Госуслуг», можно приступать к активации в МАХ. Создать «Цифровой </w:t>
      </w:r>
      <w:r w:rsidRPr="00D75019">
        <w:rPr>
          <w:lang w:val="en-US"/>
        </w:rPr>
        <w:t>ID</w:t>
      </w:r>
      <w:r w:rsidRPr="00D75019">
        <w:t>» можно тремя способами: с помощью подтвержденной биометрии и загранпаспорта нового образца</w:t>
      </w:r>
    </w:p>
    <w:p w14:paraId="17092702" w14:textId="77777777" w:rsidR="00D75019" w:rsidRPr="00D75019" w:rsidRDefault="00D75019" w:rsidP="00D75019">
      <w:r w:rsidRPr="00D75019">
        <w:t xml:space="preserve">Для создания «Цифрового </w:t>
      </w:r>
      <w:r w:rsidRPr="00D75019">
        <w:rPr>
          <w:lang w:val="en-US"/>
        </w:rPr>
        <w:t>ID</w:t>
      </w:r>
      <w:r w:rsidRPr="00D75019">
        <w:t>» нужно:</w:t>
      </w:r>
    </w:p>
    <w:p w14:paraId="552A4713" w14:textId="77777777" w:rsidR="00D75019" w:rsidRPr="00D75019" w:rsidRDefault="00D75019" w:rsidP="00D75019">
      <w:r w:rsidRPr="00D75019">
        <w:t xml:space="preserve">установить последнюю версию приложений Госуслуги и </w:t>
      </w:r>
      <w:r w:rsidRPr="00D75019">
        <w:rPr>
          <w:lang w:val="en-US"/>
        </w:rPr>
        <w:t>MAX</w:t>
      </w:r>
      <w:r w:rsidRPr="00D75019">
        <w:t>;</w:t>
      </w:r>
    </w:p>
    <w:p w14:paraId="51F58B74" w14:textId="77777777" w:rsidR="00D75019" w:rsidRPr="00D75019" w:rsidRDefault="00D75019" w:rsidP="00D75019">
      <w:r w:rsidRPr="00D75019">
        <w:t xml:space="preserve">выбрать в профиле МАХ иконку «Цифровой </w:t>
      </w:r>
      <w:r w:rsidRPr="00D75019">
        <w:rPr>
          <w:lang w:val="en-US"/>
        </w:rPr>
        <w:t>ID</w:t>
      </w:r>
      <w:r w:rsidRPr="00D75019">
        <w:t>» и нажать на кнопку «Создать»;</w:t>
      </w:r>
    </w:p>
    <w:p w14:paraId="53F3BC07" w14:textId="77777777" w:rsidR="00D75019" w:rsidRPr="00D75019" w:rsidRDefault="00D75019" w:rsidP="00D75019">
      <w:r w:rsidRPr="00D75019">
        <w:t>предоставить необходимые согласия и подтвердить личность одним из предлагаемых способов;</w:t>
      </w:r>
    </w:p>
    <w:p w14:paraId="48813F0B" w14:textId="77777777" w:rsidR="00D75019" w:rsidRPr="00D75019" w:rsidRDefault="00D75019" w:rsidP="00D75019">
      <w:r w:rsidRPr="00D75019">
        <w:t>сделать селфи;</w:t>
      </w:r>
    </w:p>
    <w:p w14:paraId="215C756B" w14:textId="77777777" w:rsidR="00D75019" w:rsidRPr="00D75019" w:rsidRDefault="00D75019" w:rsidP="00D75019">
      <w:r w:rsidRPr="00D75019">
        <w:t xml:space="preserve">получить подтверждение, что Цифровой </w:t>
      </w:r>
      <w:r w:rsidRPr="00D75019">
        <w:rPr>
          <w:lang w:val="en-US"/>
        </w:rPr>
        <w:t>ID</w:t>
      </w:r>
      <w:r w:rsidRPr="00D75019">
        <w:t xml:space="preserve"> готов.</w:t>
      </w:r>
    </w:p>
    <w:p w14:paraId="73115D57" w14:textId="77777777" w:rsidR="00D75019" w:rsidRPr="00D75019" w:rsidRDefault="00D75019" w:rsidP="00D75019">
      <w:r w:rsidRPr="00D75019">
        <w:t xml:space="preserve">После успешной верификации профиля в </w:t>
      </w:r>
      <w:r w:rsidRPr="00D75019">
        <w:rPr>
          <w:lang w:val="en-US"/>
        </w:rPr>
        <w:t>MAX</w:t>
      </w:r>
      <w:r w:rsidRPr="00D75019">
        <w:t xml:space="preserve">, «Цифровой </w:t>
      </w:r>
      <w:r w:rsidRPr="00D75019">
        <w:rPr>
          <w:lang w:val="en-US"/>
        </w:rPr>
        <w:t>ID</w:t>
      </w:r>
      <w:r w:rsidRPr="00D75019">
        <w:t>» будет создан, и приложение автоматически загрузит уже готовое цифровое удостоверение с портала «Госуслуг».</w:t>
      </w:r>
    </w:p>
    <w:p w14:paraId="7C36B9C7" w14:textId="77777777" w:rsidR="00D75019" w:rsidRPr="00D75019" w:rsidRDefault="00D75019" w:rsidP="00D75019">
      <w:r w:rsidRPr="00D75019">
        <w:t>Ещё раз все это предлагается сделать пенсионерам! Тут пока прочитаешь, голова кругом пойдет. Зато Социальный фонд России (СФР) радостно рапортует, что, «это следующий шаг в масштабной программе по цифровизации социальной сферы, призванной сделать получение льгот и услуг максимально простым и удобным».</w:t>
      </w:r>
    </w:p>
    <w:p w14:paraId="5A820C24" w14:textId="77777777" w:rsidR="00D75019" w:rsidRPr="00D75019" w:rsidRDefault="00D75019" w:rsidP="00D75019">
      <w:r w:rsidRPr="00D75019">
        <w:t xml:space="preserve">- Электронное удостоверение пенсионера стало альтернативой привычному пластиковому. Обладателю </w:t>
      </w:r>
      <w:r w:rsidRPr="00D75019">
        <w:rPr>
          <w:lang w:val="en-US"/>
        </w:rPr>
        <w:t>QR</w:t>
      </w:r>
      <w:r w:rsidRPr="00D75019">
        <w:t xml:space="preserve">-кода больше не нужно носить его с собой. В любой момент, зайдя с мобильного телефона на портал «Госуслуги», пенсионер может подтвердить свой статус и льготы. В отличие от обычного удостоверения, </w:t>
      </w:r>
      <w:r w:rsidRPr="00D75019">
        <w:rPr>
          <w:lang w:val="en-US"/>
        </w:rPr>
        <w:t>QR</w:t>
      </w:r>
      <w:r w:rsidRPr="00D75019">
        <w:t>-код нельзя потерять, - поясняет глава СФР Сергей Чирков. Принципиально важно, что ранее выданные удостоверения в «пластике» остаются действительными и не требуют замены.</w:t>
      </w:r>
    </w:p>
    <w:p w14:paraId="4A189CDD" w14:textId="77777777" w:rsidR="00D75019" w:rsidRPr="00D75019" w:rsidRDefault="00D75019" w:rsidP="00D75019">
      <w:r w:rsidRPr="00D75019">
        <w:t>Нечто подобное уже доводилось слышать по поводу трудовых книжек, которые также рекламировались как удобные, но пожар в Южной Корее, когда пропало множество документов и важных носителей без возможностей восстановления, говорят об обратном. И ведь никто не отменяет хакерские атаки, как и мошеннические схемы. «СП» подробно об этом рассказывала.</w:t>
      </w:r>
    </w:p>
    <w:p w14:paraId="2D46B7AF" w14:textId="77777777" w:rsidR="00D75019" w:rsidRPr="00D75019" w:rsidRDefault="00D75019" w:rsidP="00D75019">
      <w:r w:rsidRPr="00D75019">
        <w:t>В нынешнем случае также возникают вопросы. Например, а не создаст ли этот формат неудобства и дискомфорт ментального характера для той части пожилых граждан, кто привык иметь дело если не с бумажным (как в советские и ранние постсоветские годы), то с пластиковым пенсионным документом? Напомним, речь идет о людях достаточно преклонного возраста, а «молодость» чиновники продлевают, и пенсия отодвигается все дальше и дальше.</w:t>
      </w:r>
    </w:p>
    <w:p w14:paraId="0D016F8C" w14:textId="77777777" w:rsidR="00D75019" w:rsidRPr="00D75019" w:rsidRDefault="00D75019" w:rsidP="00D75019">
      <w:r w:rsidRPr="00D75019">
        <w:t xml:space="preserve">Кроме того, сайт «Госуслуг» по-прежнему «окучивается» мошенниками с небывалым старанием и последовательностью. Не станут ли </w:t>
      </w:r>
      <w:r w:rsidRPr="00D75019">
        <w:rPr>
          <w:lang w:val="en-US"/>
        </w:rPr>
        <w:t>QR</w:t>
      </w:r>
      <w:r w:rsidRPr="00D75019">
        <w:t xml:space="preserve">-коды неким дополнительным вариантом доступа к личным данным и, соответственно, деньгам пенсионеров? Да и всячески навязываемый мессенджер </w:t>
      </w:r>
      <w:r w:rsidRPr="00D75019">
        <w:rPr>
          <w:lang w:val="en-US"/>
        </w:rPr>
        <w:t>MAX</w:t>
      </w:r>
      <w:r w:rsidRPr="00D75019">
        <w:t>, будем откровенны, также, несовершенен. Не говоря уж о постоянных сбоях что в нем, что на «Госуслугах».</w:t>
      </w:r>
    </w:p>
    <w:p w14:paraId="0B20FF77" w14:textId="77777777" w:rsidR="00D75019" w:rsidRPr="00D75019" w:rsidRDefault="00D75019" w:rsidP="00D75019">
      <w:r w:rsidRPr="00D75019">
        <w:lastRenderedPageBreak/>
        <w:t>- Насколько я понимаю, речь идет о разновидности цифровой подписи, которую можно будет использовать в самых разных случаях - при обращении в ту или иную инстанцию, при оформлении документов, и так далее, - говорит директор Центра исследований социальной экономики Алексей Зубец. - Но какой в этом смысл?</w:t>
      </w:r>
    </w:p>
    <w:p w14:paraId="0BF53527" w14:textId="77777777" w:rsidR="00D75019" w:rsidRPr="00D75019" w:rsidRDefault="00D75019" w:rsidP="00D75019">
      <w:r w:rsidRPr="00D75019">
        <w:t xml:space="preserve">Цифровая подпись, </w:t>
      </w:r>
      <w:r w:rsidRPr="00D75019">
        <w:rPr>
          <w:lang w:val="en-US"/>
        </w:rPr>
        <w:t>QR</w:t>
      </w:r>
      <w:r w:rsidRPr="00D75019">
        <w:t>-код, личный кабинет - для очень многих пенсионеров это всё тёмный лес, какая-то запредельная субстанция. Они понятия не имеют, где искать и как входить в личный кабинет В конце концов, у них есть пластиковая пенсионная карточка с индивидуальным номером. Зачем этот номер прописывать где-то еще?</w:t>
      </w:r>
    </w:p>
    <w:p w14:paraId="5904C021" w14:textId="77777777" w:rsidR="00D75019" w:rsidRPr="00D75019" w:rsidRDefault="00D75019" w:rsidP="00D75019">
      <w:r w:rsidRPr="00D75019">
        <w:t>И конечно, безопасность пользователей: новая опция должна гарантированно защитить их от мошеннических действий на сайте «Госуслуг», которых сегодня просто огромное количество, - отмечает Зубец.</w:t>
      </w:r>
    </w:p>
    <w:p w14:paraId="264B9D36" w14:textId="77777777" w:rsidR="00D75019" w:rsidRPr="00D75019" w:rsidRDefault="00D75019" w:rsidP="00D75019">
      <w:r w:rsidRPr="00D75019">
        <w:t xml:space="preserve">- У нас масса пожилых россиян пользуется кнопочными телефонами, - продолжает тему ведущий научный сотрудник ИНИОН РАН Сергей Смирнов. - Соответственно, о </w:t>
      </w:r>
      <w:r w:rsidRPr="00D75019">
        <w:rPr>
          <w:lang w:val="en-US"/>
        </w:rPr>
        <w:t>QR</w:t>
      </w:r>
      <w:r w:rsidRPr="00D75019">
        <w:t>-кодах в данном случае можно забыть, а попасть в метро или трамвай поможет исключительно пластиковое удостоверение. Не говоря уже об экономии времени и большем удобстве: чтобы приложить «пластик» к считывающему устройству, понадобится доля секунды, чего не скажешь о смартфоне с приложением «Госуслуг», которое потребует нескольких манипуляций.</w:t>
      </w:r>
    </w:p>
    <w:p w14:paraId="3DDAF7AF" w14:textId="77777777" w:rsidR="00D75019" w:rsidRPr="00D75019" w:rsidRDefault="00D75019" w:rsidP="00D75019">
      <w:r w:rsidRPr="00D75019">
        <w:t xml:space="preserve">И вообще, резюмирует Смирнов, даже среди московских пенсионеров не так уж много по-настоящему продвинутых пользователей электронных сервисов. Не надо также забывать, что у любого </w:t>
      </w:r>
      <w:r w:rsidRPr="00D75019">
        <w:rPr>
          <w:lang w:val="en-US"/>
        </w:rPr>
        <w:t>QR</w:t>
      </w:r>
      <w:r w:rsidRPr="00D75019">
        <w:t>-кода достаточно короткий срок действия, и его, не исключено, придется постоянно обновлять. В отличие от пластиковых удостоверений.</w:t>
      </w:r>
    </w:p>
    <w:p w14:paraId="145CD0F7" w14:textId="77777777" w:rsidR="00D75019" w:rsidRPr="00D75019" w:rsidRDefault="00D75019" w:rsidP="00D75019">
      <w:r w:rsidRPr="00D75019">
        <w:t>После появления этой информации «Пенсионеры России» в своем тг-канале разместили такую публикацию:</w:t>
      </w:r>
    </w:p>
    <w:p w14:paraId="47C945C8" w14:textId="77777777" w:rsidR="00D75019" w:rsidRPr="00D75019" w:rsidRDefault="00D75019" w:rsidP="00D75019">
      <w:r w:rsidRPr="00D75019">
        <w:t>«Не успели мы толком привыкнуть к «Госуслугам» и оплате всего картой, как нам уже готовят новое цифровое будущее. Министерство труда сообщило, что скоро у пенсионеров появится цифровое удостоверение в телефоне.</w:t>
      </w:r>
    </w:p>
    <w:p w14:paraId="0F86F063" w14:textId="77777777" w:rsidR="00D75019" w:rsidRPr="00D75019" w:rsidRDefault="00D75019" w:rsidP="00D75019">
      <w:r w:rsidRPr="00D75019">
        <w:t>Обещают, что оно станет полноценной заменой нашей привычной бумажной «книжечки». Его можно будет показывать в магазинах для скидки, в транспорте, в аптеках - где угодно.</w:t>
      </w:r>
    </w:p>
    <w:p w14:paraId="46C0BA90" w14:textId="77777777" w:rsidR="00D75019" w:rsidRPr="00D75019" w:rsidRDefault="00D75019" w:rsidP="00D75019">
      <w:r w:rsidRPr="00D75019">
        <w:t>С одной стороны, звучит удобно - не нужно носить с собой лишний документ, бояться его потерять или испортить.</w:t>
      </w:r>
    </w:p>
    <w:p w14:paraId="6AC213C8" w14:textId="77777777" w:rsidR="00D75019" w:rsidRPr="00D75019" w:rsidRDefault="00D75019" w:rsidP="00D75019">
      <w:r w:rsidRPr="00D75019">
        <w:t>Но, с другой стороны, это вызывает много справедливых и тревожных вопросов:</w:t>
      </w:r>
    </w:p>
    <w:p w14:paraId="327DC7F5" w14:textId="77777777" w:rsidR="00D75019" w:rsidRPr="00D75019" w:rsidRDefault="00D75019" w:rsidP="00D75019">
      <w:r w:rsidRPr="00D75019">
        <w:t>А что, если в самый нужный момент сядет батарейка на телефоне?</w:t>
      </w:r>
    </w:p>
    <w:p w14:paraId="1E6CD5DA" w14:textId="77777777" w:rsidR="00D75019" w:rsidRPr="00D75019" w:rsidRDefault="00D75019" w:rsidP="00D75019">
      <w:r w:rsidRPr="00D75019">
        <w:t>А примет ли его кассир в нашем маленьком магазине, где и про карты-то не всегда слышали?</w:t>
      </w:r>
    </w:p>
    <w:p w14:paraId="5054C97C" w14:textId="77777777" w:rsidR="00D75019" w:rsidRPr="00D75019" w:rsidRDefault="00D75019" w:rsidP="00D75019">
      <w:r w:rsidRPr="00D75019">
        <w:t>Не получится ли так, что без телефона я вообще ничего не смогу доказать?</w:t>
      </w:r>
    </w:p>
    <w:p w14:paraId="5FC28A37" w14:textId="77777777" w:rsidR="00D75019" w:rsidRPr="0017038E" w:rsidRDefault="00D75019" w:rsidP="00D75019">
      <w:r w:rsidRPr="0017038E">
        <w:t>И не является ли это еще одним шагом к полному контролю, когда все наши данные, льготы и теперь еще и документы - в одном смартфоне, который могут взломать?</w:t>
      </w:r>
    </w:p>
    <w:p w14:paraId="453D3699" w14:textId="77777777" w:rsidR="00D75019" w:rsidRPr="0017038E" w:rsidRDefault="00D75019" w:rsidP="00D75019">
      <w:r w:rsidRPr="0017038E">
        <w:t>Как вы относитесь к такому новшеству?</w:t>
      </w:r>
    </w:p>
    <w:p w14:paraId="58646485" w14:textId="77777777" w:rsidR="00D75019" w:rsidRPr="0017038E" w:rsidRDefault="00D75019" w:rsidP="00D75019">
      <w:r w:rsidRPr="0017038E">
        <w:lastRenderedPageBreak/>
        <w:t>Это действительно прогресс и удобство, или очередная головная боль и повод для беспокойства?</w:t>
      </w:r>
    </w:p>
    <w:p w14:paraId="1E713376" w14:textId="77777777" w:rsidR="00D75019" w:rsidRPr="0017038E" w:rsidRDefault="00D75019" w:rsidP="00D75019">
      <w:r w:rsidRPr="0017038E">
        <w:t>И кстати, проведенный опрос показал, что почти 60% высказались против</w:t>
      </w:r>
    </w:p>
    <w:p w14:paraId="77CFF3FB" w14:textId="77777777" w:rsidR="00D75019" w:rsidRPr="0017038E" w:rsidRDefault="00D75019" w:rsidP="00D75019">
      <w:r w:rsidRPr="0017038E">
        <w:t xml:space="preserve">Результат предсказуемый, поскольку сейчас и без этих заморочек массовые сбои идут в интернете, мессенджеры «виснут». К тому же, то банкомат не работает, то света нет, то переводы блокируют. Тут впору от пластика даже отказываться, а не на всякие </w:t>
      </w:r>
      <w:r w:rsidRPr="00D75019">
        <w:rPr>
          <w:lang w:val="en-US"/>
        </w:rPr>
        <w:t>QR</w:t>
      </w:r>
      <w:r w:rsidRPr="0017038E">
        <w:t>-коды переходить!</w:t>
      </w:r>
    </w:p>
    <w:p w14:paraId="7FCFD446" w14:textId="77777777" w:rsidR="00D75019" w:rsidRPr="0017038E" w:rsidRDefault="00D75019" w:rsidP="00D75019">
      <w:r w:rsidRPr="0017038E">
        <w:t xml:space="preserve">Среди пенсионеров практически нет активных пользователей гаджетов. И для того, чтобы воспользоваться своими правами, многим из них придется искать какой-то выход, например, сделать наколку в виде того самого </w:t>
      </w:r>
      <w:r w:rsidRPr="00D75019">
        <w:rPr>
          <w:lang w:val="en-US"/>
        </w:rPr>
        <w:t>QR</w:t>
      </w:r>
      <w:r w:rsidRPr="0017038E">
        <w:t>-кода. Это во все времена действенно. Как профиль Сталина в свое время.</w:t>
      </w:r>
    </w:p>
    <w:p w14:paraId="2EDB4408" w14:textId="749E2495" w:rsidR="00D75019" w:rsidRPr="0017038E" w:rsidRDefault="00DD7A51" w:rsidP="00D75019">
      <w:hyperlink r:id="rId33" w:history="1">
        <w:r w:rsidR="00D75019" w:rsidRPr="0096652F">
          <w:rPr>
            <w:rStyle w:val="a3"/>
            <w:lang w:val="en-US"/>
          </w:rPr>
          <w:t>https</w:t>
        </w:r>
        <w:r w:rsidR="00D75019" w:rsidRPr="0017038E">
          <w:rPr>
            <w:rStyle w:val="a3"/>
          </w:rPr>
          <w:t>://</w:t>
        </w:r>
        <w:r w:rsidR="00D75019" w:rsidRPr="0096652F">
          <w:rPr>
            <w:rStyle w:val="a3"/>
            <w:lang w:val="en-US"/>
          </w:rPr>
          <w:t>militariorg</w:t>
        </w:r>
        <w:r w:rsidR="00D75019" w:rsidRPr="0017038E">
          <w:rPr>
            <w:rStyle w:val="a3"/>
          </w:rPr>
          <w:t>.</w:t>
        </w:r>
        <w:r w:rsidR="00D75019" w:rsidRPr="0096652F">
          <w:rPr>
            <w:rStyle w:val="a3"/>
            <w:lang w:val="en-US"/>
          </w:rPr>
          <w:t>ucoz</w:t>
        </w:r>
        <w:r w:rsidR="00D75019" w:rsidRPr="0017038E">
          <w:rPr>
            <w:rStyle w:val="a3"/>
          </w:rPr>
          <w:t>.</w:t>
        </w:r>
        <w:r w:rsidR="00D75019" w:rsidRPr="0096652F">
          <w:rPr>
            <w:rStyle w:val="a3"/>
            <w:lang w:val="en-US"/>
          </w:rPr>
          <w:t>ru</w:t>
        </w:r>
        <w:r w:rsidR="00D75019" w:rsidRPr="0017038E">
          <w:rPr>
            <w:rStyle w:val="a3"/>
          </w:rPr>
          <w:t>/</w:t>
        </w:r>
        <w:r w:rsidR="00D75019" w:rsidRPr="0096652F">
          <w:rPr>
            <w:rStyle w:val="a3"/>
            <w:lang w:val="en-US"/>
          </w:rPr>
          <w:t>publ</w:t>
        </w:r>
        <w:r w:rsidR="00D75019" w:rsidRPr="0017038E">
          <w:rPr>
            <w:rStyle w:val="a3"/>
          </w:rPr>
          <w:t>/</w:t>
        </w:r>
        <w:r w:rsidR="00D75019" w:rsidRPr="0096652F">
          <w:rPr>
            <w:rStyle w:val="a3"/>
            <w:lang w:val="en-US"/>
          </w:rPr>
          <w:t>publ</w:t>
        </w:r>
        <w:r w:rsidR="00D75019" w:rsidRPr="0017038E">
          <w:rPr>
            <w:rStyle w:val="a3"/>
          </w:rPr>
          <w:t>_1/</w:t>
        </w:r>
        <w:r w:rsidR="00D75019" w:rsidRPr="0096652F">
          <w:rPr>
            <w:rStyle w:val="a3"/>
            <w:lang w:val="en-US"/>
          </w:rPr>
          <w:t>pensionerov</w:t>
        </w:r>
        <w:r w:rsidR="00D75019" w:rsidRPr="0017038E">
          <w:rPr>
            <w:rStyle w:val="a3"/>
          </w:rPr>
          <w:t>_</w:t>
        </w:r>
        <w:r w:rsidR="00D75019" w:rsidRPr="0096652F">
          <w:rPr>
            <w:rStyle w:val="a3"/>
            <w:lang w:val="en-US"/>
          </w:rPr>
          <w:t>zhdet</w:t>
        </w:r>
        <w:r w:rsidR="00D75019" w:rsidRPr="0017038E">
          <w:rPr>
            <w:rStyle w:val="a3"/>
          </w:rPr>
          <w:t>_</w:t>
        </w:r>
        <w:r w:rsidR="00D75019" w:rsidRPr="0096652F">
          <w:rPr>
            <w:rStyle w:val="a3"/>
            <w:lang w:val="en-US"/>
          </w:rPr>
          <w:t>podarok</w:t>
        </w:r>
        <w:r w:rsidR="00D75019" w:rsidRPr="0017038E">
          <w:rPr>
            <w:rStyle w:val="a3"/>
          </w:rPr>
          <w:t>_</w:t>
        </w:r>
        <w:r w:rsidR="00D75019" w:rsidRPr="0096652F">
          <w:rPr>
            <w:rStyle w:val="a3"/>
            <w:lang w:val="en-US"/>
          </w:rPr>
          <w:t>ot</w:t>
        </w:r>
        <w:r w:rsidR="00D75019" w:rsidRPr="0017038E">
          <w:rPr>
            <w:rStyle w:val="a3"/>
          </w:rPr>
          <w:t>_</w:t>
        </w:r>
        <w:r w:rsidR="00D75019" w:rsidRPr="0096652F">
          <w:rPr>
            <w:rStyle w:val="a3"/>
            <w:lang w:val="en-US"/>
          </w:rPr>
          <w:t>mintruda</w:t>
        </w:r>
        <w:r w:rsidR="00D75019" w:rsidRPr="0017038E">
          <w:rPr>
            <w:rStyle w:val="a3"/>
          </w:rPr>
          <w:t>_</w:t>
        </w:r>
        <w:r w:rsidR="00D75019" w:rsidRPr="0096652F">
          <w:rPr>
            <w:rStyle w:val="a3"/>
            <w:lang w:val="en-US"/>
          </w:rPr>
          <w:t>qr</w:t>
        </w:r>
        <w:r w:rsidR="00D75019" w:rsidRPr="0017038E">
          <w:rPr>
            <w:rStyle w:val="a3"/>
          </w:rPr>
          <w:t>_</w:t>
        </w:r>
        <w:r w:rsidR="00D75019" w:rsidRPr="0096652F">
          <w:rPr>
            <w:rStyle w:val="a3"/>
            <w:lang w:val="en-US"/>
          </w:rPr>
          <w:t>kod</w:t>
        </w:r>
        <w:r w:rsidR="00D75019" w:rsidRPr="0017038E">
          <w:rPr>
            <w:rStyle w:val="a3"/>
          </w:rPr>
          <w:t>_</w:t>
        </w:r>
        <w:r w:rsidR="00D75019" w:rsidRPr="0096652F">
          <w:rPr>
            <w:rStyle w:val="a3"/>
            <w:lang w:val="en-US"/>
          </w:rPr>
          <w:t>vmesto</w:t>
        </w:r>
        <w:r w:rsidR="00D75019" w:rsidRPr="0017038E">
          <w:rPr>
            <w:rStyle w:val="a3"/>
          </w:rPr>
          <w:t>_</w:t>
        </w:r>
        <w:r w:rsidR="00D75019" w:rsidRPr="0096652F">
          <w:rPr>
            <w:rStyle w:val="a3"/>
            <w:lang w:val="en-US"/>
          </w:rPr>
          <w:t>udostoverenija</w:t>
        </w:r>
        <w:r w:rsidR="00D75019" w:rsidRPr="0017038E">
          <w:rPr>
            <w:rStyle w:val="a3"/>
          </w:rPr>
          <w:t>_</w:t>
        </w:r>
        <w:r w:rsidR="00D75019" w:rsidRPr="0096652F">
          <w:rPr>
            <w:rStyle w:val="a3"/>
            <w:lang w:val="en-US"/>
          </w:rPr>
          <w:t>chtoby</w:t>
        </w:r>
        <w:r w:rsidR="00D75019" w:rsidRPr="0017038E">
          <w:rPr>
            <w:rStyle w:val="a3"/>
          </w:rPr>
          <w:t>_</w:t>
        </w:r>
        <w:r w:rsidR="00D75019" w:rsidRPr="0096652F">
          <w:rPr>
            <w:rStyle w:val="a3"/>
            <w:lang w:val="en-US"/>
          </w:rPr>
          <w:t>zhilos</w:t>
        </w:r>
        <w:r w:rsidR="00D75019" w:rsidRPr="0017038E">
          <w:rPr>
            <w:rStyle w:val="a3"/>
          </w:rPr>
          <w:t>_</w:t>
        </w:r>
        <w:r w:rsidR="00D75019" w:rsidRPr="0096652F">
          <w:rPr>
            <w:rStyle w:val="a3"/>
            <w:lang w:val="en-US"/>
          </w:rPr>
          <w:t>legche</w:t>
        </w:r>
        <w:r w:rsidR="00D75019" w:rsidRPr="0017038E">
          <w:rPr>
            <w:rStyle w:val="a3"/>
          </w:rPr>
          <w:t>/15-1-0-159665</w:t>
        </w:r>
      </w:hyperlink>
      <w:r w:rsidR="00D75019" w:rsidRPr="0017038E">
        <w:t xml:space="preserve"> </w:t>
      </w:r>
    </w:p>
    <w:p w14:paraId="65C1F250" w14:textId="579D1001" w:rsidR="00205F23" w:rsidRPr="00205F23" w:rsidRDefault="00205F23" w:rsidP="00205F23">
      <w:pPr>
        <w:pStyle w:val="2"/>
      </w:pPr>
      <w:bookmarkStart w:id="101" w:name="_Toc219271430"/>
      <w:r w:rsidRPr="00205F23">
        <w:t>Информационный бизнес блог, 13.01.2026, Клиенты Почта Банка могут дистанционно перевести пенсию в ВТБ</w:t>
      </w:r>
      <w:bookmarkEnd w:id="101"/>
    </w:p>
    <w:p w14:paraId="5C79C492" w14:textId="77777777" w:rsidR="00205F23" w:rsidRPr="00205F23" w:rsidRDefault="00205F23" w:rsidP="00205F23">
      <w:pPr>
        <w:pStyle w:val="3"/>
      </w:pPr>
      <w:bookmarkStart w:id="102" w:name="_Toc219271431"/>
      <w:r w:rsidRPr="00205F23">
        <w:t>Получатели пенсионных выплат в Почта Банке могут перейти на обслуживание в ВТБ дистанционно за несколько кликов. При этом они получат 2000 рублей за перевод пенсии. Эти условия распространяются и на держателей пенсионных начислений в других банках.</w:t>
      </w:r>
      <w:bookmarkEnd w:id="102"/>
    </w:p>
    <w:p w14:paraId="46770941" w14:textId="77777777" w:rsidR="00205F23" w:rsidRPr="00205F23" w:rsidRDefault="00205F23" w:rsidP="00205F23">
      <w:r w:rsidRPr="00205F23">
        <w:t>«Каждый десятый российский пенсионер уже получает пенсию в ВТБ, и эта цифра продолжает расти - с начала года к нам присоединились более 2 млн человек. Мы особенно ценим клиентов старшего поколения, предлагая им повышенные ставки по вкладам, кешбэк за покупки, снятие наличных без комиссии в любых банкоматах, а также бесплатную страховку от мошенников. Для пенсионеров из Почта Банка мы создали простой и безопасный переход - уже более 600 тыс. человек перевели пенсии в ВТБ и получили доступ ко всем этим преимуществам от банка», — отметил член правления ВТБ Дмитрий Брейтенбихер.</w:t>
      </w:r>
    </w:p>
    <w:p w14:paraId="3742D20C" w14:textId="4FAA2FB4" w:rsidR="00205F23" w:rsidRPr="00205F23" w:rsidRDefault="00205F23" w:rsidP="00205F23">
      <w:r w:rsidRPr="00205F23">
        <w:t>Для онлайн-перехода в ВТБ клиенту Почта Банка потребуется сделать несколько шагов в мобильном приложении или веб-версии:</w:t>
      </w:r>
    </w:p>
    <w:p w14:paraId="1980F55F" w14:textId="77777777" w:rsidR="00205F23" w:rsidRPr="00205F23" w:rsidRDefault="00205F23" w:rsidP="00205F23">
      <w:r w:rsidRPr="00205F23">
        <w:t>1.</w:t>
      </w:r>
      <w:r w:rsidRPr="00205F23">
        <w:tab/>
        <w:t xml:space="preserve"> Нажать на баннер «Станьте клиентом ВТБ» и далее на кнопку «Присоединиться». </w:t>
      </w:r>
    </w:p>
    <w:p w14:paraId="0351FD48" w14:textId="77777777" w:rsidR="00205F23" w:rsidRPr="00205F23" w:rsidRDefault="00205F23" w:rsidP="00205F23">
      <w:r w:rsidRPr="00205F23">
        <w:t>2.</w:t>
      </w:r>
      <w:r w:rsidRPr="00205F23">
        <w:tab/>
        <w:t xml:space="preserve"> В разделе с персональными предложениями от ВТБ - подписать все документы онлайн. </w:t>
      </w:r>
    </w:p>
    <w:p w14:paraId="7B6E565F" w14:textId="77777777" w:rsidR="00205F23" w:rsidRPr="00205F23" w:rsidRDefault="00205F23" w:rsidP="00205F23">
      <w:r w:rsidRPr="00205F23">
        <w:t>3.</w:t>
      </w:r>
      <w:r w:rsidRPr="00205F23">
        <w:tab/>
        <w:t xml:space="preserve"> Подтвердить переход кодом из смс, после чего финансы и банковские продукты перейдут на обслуживание в ВТБ. </w:t>
      </w:r>
    </w:p>
    <w:p w14:paraId="52F46297" w14:textId="77777777" w:rsidR="00205F23" w:rsidRPr="00205F23" w:rsidRDefault="00205F23" w:rsidP="00205F23">
      <w:r w:rsidRPr="00205F23">
        <w:t>4.</w:t>
      </w:r>
      <w:r w:rsidRPr="00205F23">
        <w:tab/>
        <w:t xml:space="preserve"> В мобильном приложении ВТБ перейти во вкладку «Перевод пенсии» и в пару кликов оформить заявление. </w:t>
      </w:r>
    </w:p>
    <w:p w14:paraId="047710CD" w14:textId="77777777" w:rsidR="00205F23" w:rsidRPr="00205F23" w:rsidRDefault="00205F23" w:rsidP="00205F23">
      <w:r w:rsidRPr="00205F23">
        <w:t>Клиенты Почта Банка при переводе пенсии на счет ВТБ до 30 апреля 2026 года включительно могут получить 2000 рублей. Для этого при оформлении перевода нужно воспользоваться промокодом ПБ2000. Предложение доступно в мобильном приложении или интернет-банке ВТБ, в точках обслуживания Почта Банка, а также в колл-центрах Почта-Банка и ВТБ.</w:t>
      </w:r>
    </w:p>
    <w:p w14:paraId="66CC490F" w14:textId="77777777" w:rsidR="00205F23" w:rsidRPr="00205F23" w:rsidRDefault="00205F23" w:rsidP="00205F23">
      <w:r w:rsidRPr="00205F23">
        <w:lastRenderedPageBreak/>
        <w:t>Также пенсионерам предоставляется надбавка к ставке (+1,5% годовых) по накопительному счёту, а на остаток до 100 тысяч рублей на карте ежемесячно начисляется 7% годовых. Для клиентов действует программа лояльности банка. Расплачиваясь картой, можно получать кешбэк до 3 тыс. рублей за покупки в выбранных категориях, включая категорию «аптеки», которая постоянно доступна для выбора. Кроме того, предусмотрена бесплатная страховка от мошеннических действий.</w:t>
      </w:r>
    </w:p>
    <w:p w14:paraId="461BB451" w14:textId="77777777" w:rsidR="00205F23" w:rsidRPr="00205F23" w:rsidRDefault="00205F23" w:rsidP="00205F23">
      <w:r w:rsidRPr="00205F23">
        <w:t>Уже сейчас клиенты Почта Банка могут оформить дебетовые карты ВТБ, подключить семейный банкинг и программу лояльности, перевести пенсию, а также разместить средства на вкладах и накопительных счетах.</w:t>
      </w:r>
    </w:p>
    <w:p w14:paraId="740F50F7" w14:textId="6E8F18DE" w:rsidR="00205F23" w:rsidRPr="00205F23" w:rsidRDefault="00DD7A51" w:rsidP="00205F23">
      <w:hyperlink r:id="rId34" w:history="1">
        <w:r w:rsidR="00205F23" w:rsidRPr="0096652F">
          <w:rPr>
            <w:rStyle w:val="a3"/>
            <w:lang w:val="en-US"/>
          </w:rPr>
          <w:t>https</w:t>
        </w:r>
        <w:r w:rsidR="00205F23" w:rsidRPr="00205F23">
          <w:rPr>
            <w:rStyle w:val="a3"/>
          </w:rPr>
          <w:t>://</w:t>
        </w:r>
        <w:r w:rsidR="00205F23" w:rsidRPr="0096652F">
          <w:rPr>
            <w:rStyle w:val="a3"/>
            <w:lang w:val="en-US"/>
          </w:rPr>
          <w:t>business</w:t>
        </w:r>
        <w:r w:rsidR="00205F23" w:rsidRPr="00205F23">
          <w:rPr>
            <w:rStyle w:val="a3"/>
          </w:rPr>
          <w:t>-</w:t>
        </w:r>
        <w:r w:rsidR="00205F23" w:rsidRPr="0096652F">
          <w:rPr>
            <w:rStyle w:val="a3"/>
            <w:lang w:val="en-US"/>
          </w:rPr>
          <w:t>top</w:t>
        </w:r>
        <w:r w:rsidR="00205F23" w:rsidRPr="00205F23">
          <w:rPr>
            <w:rStyle w:val="a3"/>
          </w:rPr>
          <w:t>.</w:t>
        </w:r>
        <w:r w:rsidR="00205F23" w:rsidRPr="0096652F">
          <w:rPr>
            <w:rStyle w:val="a3"/>
            <w:lang w:val="en-US"/>
          </w:rPr>
          <w:t>info</w:t>
        </w:r>
        <w:r w:rsidR="00205F23" w:rsidRPr="00205F23">
          <w:rPr>
            <w:rStyle w:val="a3"/>
          </w:rPr>
          <w:t>/?</w:t>
        </w:r>
        <w:r w:rsidR="00205F23" w:rsidRPr="0096652F">
          <w:rPr>
            <w:rStyle w:val="a3"/>
            <w:lang w:val="en-US"/>
          </w:rPr>
          <w:t>p</w:t>
        </w:r>
        <w:r w:rsidR="00205F23" w:rsidRPr="00205F23">
          <w:rPr>
            <w:rStyle w:val="a3"/>
          </w:rPr>
          <w:t>=542347</w:t>
        </w:r>
      </w:hyperlink>
      <w:r w:rsidR="00205F23" w:rsidRPr="00205F23">
        <w:t xml:space="preserve"> </w:t>
      </w:r>
    </w:p>
    <w:p w14:paraId="396B61A3" w14:textId="77777777" w:rsidR="00205F23" w:rsidRPr="00205F23" w:rsidRDefault="00205F23" w:rsidP="00205F23"/>
    <w:p w14:paraId="4A71D91B" w14:textId="77777777" w:rsidR="00111D7C" w:rsidRPr="00990EF1" w:rsidRDefault="00111D7C" w:rsidP="00111D7C">
      <w:pPr>
        <w:pStyle w:val="10"/>
      </w:pPr>
      <w:bookmarkStart w:id="103" w:name="_Toc99318655"/>
      <w:bookmarkStart w:id="104" w:name="_Toc165991075"/>
      <w:bookmarkStart w:id="105" w:name="_Toc219271432"/>
      <w:r w:rsidRPr="00990EF1">
        <w:t>Региональные СМИ</w:t>
      </w:r>
      <w:bookmarkEnd w:id="39"/>
      <w:bookmarkEnd w:id="103"/>
      <w:bookmarkEnd w:id="104"/>
      <w:bookmarkEnd w:id="105"/>
    </w:p>
    <w:p w14:paraId="64356859" w14:textId="77777777" w:rsidR="00A97E35" w:rsidRPr="00990EF1" w:rsidRDefault="00A97E35" w:rsidP="00A97E35">
      <w:pPr>
        <w:pStyle w:val="2"/>
      </w:pPr>
      <w:bookmarkStart w:id="106" w:name="_Toc219271433"/>
      <w:r w:rsidRPr="00990EF1">
        <w:t>72.ру (Тюмень), 13.01.2026, России угрожает новая пенсионная реформа: из-за чего и каких изменений ждать</w:t>
      </w:r>
      <w:bookmarkEnd w:id="106"/>
    </w:p>
    <w:p w14:paraId="6FF0F76B" w14:textId="77777777" w:rsidR="00A97E35" w:rsidRPr="00990EF1" w:rsidRDefault="00A97E35" w:rsidP="0073137F">
      <w:pPr>
        <w:pStyle w:val="3"/>
      </w:pPr>
      <w:bookmarkStart w:id="107" w:name="_Toc219271434"/>
      <w:r w:rsidRPr="00990EF1">
        <w:t>Россия оказалась на пороге тяжелого выбора: с каждым годом повышается риск новой пенсионной реформы. Дело в том, что количество работающего населения сокращается, при этом число пенсионеров растет. А именно трудящиеся содержат пожилых граждан за счет уплаты страховых взносов. Предыдущая реформа улучшила ситуацию и снизила нагрузку на пенсионную систему, но эффект был временный. Подробнее расскажем о том, каких изменений стоит ожидать в будущем.</w:t>
      </w:r>
      <w:bookmarkEnd w:id="107"/>
    </w:p>
    <w:p w14:paraId="0A50C2F4" w14:textId="77777777" w:rsidR="00A97E35" w:rsidRPr="00990EF1" w:rsidRDefault="00A97E35" w:rsidP="00A97E35">
      <w:r w:rsidRPr="00990EF1">
        <w:t xml:space="preserve">Пенсионная реформа в России началась с 1 января 2019 года. Она была направлена на решение проблемы финансирования пенсионной системы в условиях старения населения и уменьшения числа работающих граждан. </w:t>
      </w:r>
    </w:p>
    <w:p w14:paraId="5753C083" w14:textId="77777777" w:rsidR="00A97E35" w:rsidRPr="00990EF1" w:rsidRDefault="00A97E35" w:rsidP="00A97E35">
      <w:r w:rsidRPr="00990EF1">
        <w:t xml:space="preserve">Реформа продлится до 2028 года. Во время переходного периода пенсионный возраст ежегодно увеличивается на шесть месяцев для каждой новой группы пенсионеров. В итоге женщины будут выходить на заслуженный отдыха не в 55, а в 60 лет. Мужчины — не в 60, а в 65 лет. </w:t>
      </w:r>
    </w:p>
    <w:p w14:paraId="430D526F" w14:textId="77777777" w:rsidR="00A97E35" w:rsidRPr="00990EF1" w:rsidRDefault="00A97E35" w:rsidP="00A97E35">
      <w:r w:rsidRPr="00990EF1">
        <w:t>В большей степени пенсии формируются за счет страховых взносов. Их работодатель платит за своих сотрудников в Социальный фонд. К ним добавляются трансферты из федерального бюджета, напомнили в Лаборатории исследований базового пенсионного дохода Института экономики РАН.</w:t>
      </w:r>
    </w:p>
    <w:p w14:paraId="712034ED" w14:textId="3FB4872F" w:rsidR="00A97E35" w:rsidRPr="00990EF1" w:rsidRDefault="00A97E35" w:rsidP="00A97E35">
      <w:r w:rsidRPr="00990EF1">
        <w:t xml:space="preserve">Однако количество взносов от населения будет сокращаться, указано в их статье </w:t>
      </w:r>
      <w:r w:rsidR="00990EF1" w:rsidRPr="00990EF1">
        <w:t>«</w:t>
      </w:r>
      <w:r w:rsidRPr="00990EF1">
        <w:t>Старение населения и демографическая нагрузка на российскую пенсионную систему</w:t>
      </w:r>
      <w:r w:rsidR="00990EF1" w:rsidRPr="00990EF1">
        <w:t>»</w:t>
      </w:r>
      <w:r w:rsidRPr="00990EF1">
        <w:t xml:space="preserve"> в </w:t>
      </w:r>
      <w:r w:rsidR="00990EF1" w:rsidRPr="00990EF1">
        <w:t>«</w:t>
      </w:r>
      <w:r w:rsidRPr="00990EF1">
        <w:t>Вестнике ИЭ РАН</w:t>
      </w:r>
      <w:r w:rsidR="00990EF1" w:rsidRPr="00990EF1">
        <w:t>»</w:t>
      </w:r>
      <w:r w:rsidRPr="00990EF1">
        <w:t xml:space="preserve">. Всё потому, что в ближайшие годы будут стареть многочисленные позднесоветские поколения, в то время как в фертильный возраст вошли или войдут относительно малочисленные поколения женщин, рожденных после 1990 года. В это же время будет сокращаться и численность работающих: </w:t>
      </w:r>
    </w:p>
    <w:p w14:paraId="7B9B68AC" w14:textId="77777777" w:rsidR="00A97E35" w:rsidRPr="00990EF1" w:rsidRDefault="00A97E35" w:rsidP="00A97E35">
      <w:r w:rsidRPr="00990EF1">
        <w:lastRenderedPageBreak/>
        <w:t>если в 2024 году среднегодовая численность мужчин 25–54 лет была равна 30 млн человек, то к 2026 году она снизится на 1,8%, к 2028 году — на 3,3%, к 2030 году — на 4,8%;</w:t>
      </w:r>
    </w:p>
    <w:p w14:paraId="140B8300" w14:textId="77777777" w:rsidR="00A97E35" w:rsidRPr="00990EF1" w:rsidRDefault="00A97E35" w:rsidP="00A97E35">
      <w:r w:rsidRPr="00990EF1">
        <w:t xml:space="preserve">среднегодовая численность женщин 30–54 лет, равная в 2024 году 28 млн человек, к 2026, 2028 и 2030 году уменьшится на 1,7, 3,9 и 6,4% соответственно. </w:t>
      </w:r>
    </w:p>
    <w:p w14:paraId="18AD5BDD" w14:textId="77777777" w:rsidR="00A97E35" w:rsidRPr="00990EF1" w:rsidRDefault="00A97E35" w:rsidP="00A97E35">
      <w:r w:rsidRPr="00990EF1">
        <w:t>В результате даже с учетом роста числа работающих пенсионеров и предпенсионеров количество занятых к 2026 году относительно 2024 года сократится на 1,8%, к 2028-му — на 2,8%, а к 2030 году — уже на 3,6%.</w:t>
      </w:r>
    </w:p>
    <w:p w14:paraId="4DA9DDFD" w14:textId="1352B05D" w:rsidR="00A97E35" w:rsidRPr="00990EF1" w:rsidRDefault="00A97E35" w:rsidP="00A97E35">
      <w:r w:rsidRPr="00990EF1">
        <w:t xml:space="preserve">В итоге совокупный эффективный </w:t>
      </w:r>
      <w:r w:rsidR="00990EF1" w:rsidRPr="00990EF1">
        <w:t>«</w:t>
      </w:r>
      <w:r w:rsidRPr="00990EF1">
        <w:t>коэффициент демографической нагрузки пожилыми</w:t>
      </w:r>
      <w:r w:rsidR="00990EF1" w:rsidRPr="00990EF1">
        <w:t>»</w:t>
      </w:r>
      <w:r w:rsidRPr="00990EF1">
        <w:t xml:space="preserve"> в 2025–2045 годах увеличится с 37,1 до 51,2%. А это ровно тот же показатель, что и в 2018 году, когда и приняли решение о проведении реформы, пишет </w:t>
      </w:r>
      <w:r w:rsidR="00990EF1" w:rsidRPr="00990EF1">
        <w:t>«</w:t>
      </w:r>
      <w:r w:rsidRPr="00990EF1">
        <w:t>Коммерсант</w:t>
      </w:r>
      <w:r w:rsidR="00990EF1" w:rsidRPr="00990EF1">
        <w:t>»</w:t>
      </w:r>
      <w:r w:rsidRPr="00990EF1">
        <w:t>.</w:t>
      </w:r>
    </w:p>
    <w:p w14:paraId="08B60F4D" w14:textId="77777777" w:rsidR="00A97E35" w:rsidRPr="00990EF1" w:rsidRDefault="00A97E35" w:rsidP="00A97E35">
      <w:r w:rsidRPr="00990EF1">
        <w:t xml:space="preserve">Постепенно пенсионная система будет требовать всё больше трансфертов из федерального бюджета. Из-за этого будет расти разрыв между трудовым и пенсионным доходом, особенно при увеличении зарплат. </w:t>
      </w:r>
    </w:p>
    <w:p w14:paraId="4B75AF06" w14:textId="77777777" w:rsidR="00A97E35" w:rsidRPr="00990EF1" w:rsidRDefault="00A97E35" w:rsidP="00A97E35">
      <w:r w:rsidRPr="00990EF1">
        <w:t>В итоге возможно, что власти частично откажутся от страховой пенсионной модели и перейдут к схеме базового пенсионного дохода. В исследовании указано, что такой подход неизбежно потребует пересмотра стандартов минимального социального обеспечения и, возможно, переоценки МРОТ, который даже с учетом повышения в последние годы вряд ли может обеспечить пожилым желаемый уровень благосостояния.</w:t>
      </w:r>
    </w:p>
    <w:p w14:paraId="7CC85FE7" w14:textId="77777777" w:rsidR="00A97E35" w:rsidRPr="00990EF1" w:rsidRDefault="00A97E35" w:rsidP="00A97E35">
      <w:r w:rsidRPr="00990EF1">
        <w:t xml:space="preserve">Базовый пенсионный доход — часть пенсии, не зависящая от суммы уплаченных страховых взносов.  </w:t>
      </w:r>
    </w:p>
    <w:p w14:paraId="2E14223F" w14:textId="6C293C26" w:rsidR="00A97E35" w:rsidRPr="00990EF1" w:rsidRDefault="00A97E35" w:rsidP="00A97E35">
      <w:r w:rsidRPr="00990EF1">
        <w:t xml:space="preserve">Такой подход потребовал бы существенного дополнительного финансирования из ресурсов СФР и поддержки государства. Источники финансирования этого на данный момент неясны — ведь финансирование выплаты пенсий и сейчас осуществляется не только за счет средств СФР, но и путем трансфертов из федерального бюджета, пишет </w:t>
      </w:r>
      <w:r w:rsidR="00990EF1" w:rsidRPr="00990EF1">
        <w:t>«</w:t>
      </w:r>
      <w:r w:rsidRPr="00990EF1">
        <w:t>Прайм</w:t>
      </w:r>
      <w:r w:rsidR="00990EF1" w:rsidRPr="00990EF1">
        <w:t>»</w:t>
      </w:r>
      <w:r w:rsidRPr="00990EF1">
        <w:t>.</w:t>
      </w:r>
    </w:p>
    <w:p w14:paraId="55729224" w14:textId="3DED196C" w:rsidR="00A97E35" w:rsidRPr="00990EF1" w:rsidRDefault="00A97E35" w:rsidP="00A97E35">
      <w:r w:rsidRPr="00990EF1">
        <w:t xml:space="preserve">Если не затягивать и перейти на новую систему в ближайшее время, то она может стимулировать работающих россиян делать больше частных долгосрочных инвестиций, что в перспективе может обеспечить </w:t>
      </w:r>
      <w:r w:rsidR="00990EF1" w:rsidRPr="00990EF1">
        <w:t>«</w:t>
      </w:r>
      <w:r w:rsidRPr="00990EF1">
        <w:t>длинными</w:t>
      </w:r>
      <w:r w:rsidR="00990EF1" w:rsidRPr="00990EF1">
        <w:t>»</w:t>
      </w:r>
      <w:r w:rsidRPr="00990EF1">
        <w:t xml:space="preserve"> деньгами правительственные проекты.</w:t>
      </w:r>
    </w:p>
    <w:p w14:paraId="275D6551" w14:textId="2CD60D91" w:rsidR="00A97E35" w:rsidRPr="00990EF1" w:rsidRDefault="00A97E35" w:rsidP="00A97E35">
      <w:r w:rsidRPr="00990EF1">
        <w:t xml:space="preserve">Оптимальным решением для России, как и для большинства стран мира, видится сбалансированная комбинация распределительной и накопительной систем, дополненная элементами базового пенсионного дохода. Данный подход позволил бы смягчить демографические риски и обеспечить более устойчивое функционирование пенсионной системы в долгосрочной перспективе, указала руководитель отдела макроэкономического анализа ФГ </w:t>
      </w:r>
      <w:r w:rsidR="00990EF1" w:rsidRPr="00990EF1">
        <w:t>«</w:t>
      </w:r>
      <w:r w:rsidRPr="00990EF1">
        <w:t>Финам</w:t>
      </w:r>
      <w:r w:rsidR="00990EF1" w:rsidRPr="00990EF1">
        <w:t>»</w:t>
      </w:r>
      <w:r w:rsidRPr="00990EF1">
        <w:t xml:space="preserve"> Ольга Беленькая.</w:t>
      </w:r>
    </w:p>
    <w:p w14:paraId="4504A007" w14:textId="77777777" w:rsidR="00A97E35" w:rsidRPr="00990EF1" w:rsidRDefault="00A97E35" w:rsidP="00A97E35">
      <w:r w:rsidRPr="00990EF1">
        <w:t>Ждать же нового повышения пенсионного возраста не стоит, подчеркнул председатель Госдумы Вячеслав Володин. Разговоры о новой реформе появились после новостей о том, что депутат Госдумы Светлана Бессараб выступила с законодательной инициативой увеличить пенсионный возраст для мужчин до 75 лет, а для женщин — до 70 лет. Позднее она опровергла эти слова.</w:t>
      </w:r>
    </w:p>
    <w:p w14:paraId="0CA2BE19" w14:textId="1932A238" w:rsidR="00111D7C" w:rsidRPr="00990EF1" w:rsidRDefault="00DD7A51" w:rsidP="00A97E35">
      <w:hyperlink r:id="rId35" w:history="1">
        <w:r w:rsidR="00A97E35" w:rsidRPr="00990EF1">
          <w:rPr>
            <w:rStyle w:val="a3"/>
          </w:rPr>
          <w:t>https://72.ru/text/economics/2026/01/13/76142158/</w:t>
        </w:r>
      </w:hyperlink>
    </w:p>
    <w:p w14:paraId="70768F5C" w14:textId="77777777" w:rsidR="00A97E35" w:rsidRPr="00990EF1" w:rsidRDefault="00A97E35" w:rsidP="00A97E35"/>
    <w:p w14:paraId="5A637E07" w14:textId="77777777" w:rsidR="00111D7C" w:rsidRPr="00990EF1" w:rsidRDefault="00111D7C" w:rsidP="00111D7C">
      <w:pPr>
        <w:pStyle w:val="251"/>
      </w:pPr>
      <w:bookmarkStart w:id="108" w:name="_Toc99271704"/>
      <w:bookmarkStart w:id="109" w:name="_Toc99318656"/>
      <w:bookmarkStart w:id="110" w:name="_Toc165991076"/>
      <w:bookmarkStart w:id="111" w:name="_Toc219271435"/>
      <w:bookmarkStart w:id="112" w:name="_Toc62681899"/>
      <w:bookmarkEnd w:id="26"/>
      <w:bookmarkEnd w:id="27"/>
      <w:bookmarkEnd w:id="28"/>
      <w:r w:rsidRPr="00990EF1">
        <w:lastRenderedPageBreak/>
        <w:t>НОВОСТИ МАКРОЭКОНОМИКИ</w:t>
      </w:r>
      <w:bookmarkEnd w:id="108"/>
      <w:bookmarkEnd w:id="109"/>
      <w:bookmarkEnd w:id="110"/>
      <w:bookmarkEnd w:id="111"/>
    </w:p>
    <w:p w14:paraId="707B5298" w14:textId="77777777" w:rsidR="00BA06AC" w:rsidRPr="00990EF1" w:rsidRDefault="00BA06AC" w:rsidP="00BA06AC">
      <w:pPr>
        <w:pStyle w:val="2"/>
      </w:pPr>
      <w:bookmarkStart w:id="113" w:name="_Toc219271436"/>
      <w:r w:rsidRPr="00990EF1">
        <w:t>Ведомости, 13.01.2026, Облигации могут и в 2026 году опередить акции по доходности</w:t>
      </w:r>
      <w:bookmarkEnd w:id="113"/>
    </w:p>
    <w:p w14:paraId="461C7506" w14:textId="77443480" w:rsidR="00BA06AC" w:rsidRPr="00990EF1" w:rsidRDefault="00BA06AC" w:rsidP="0073137F">
      <w:pPr>
        <w:pStyle w:val="3"/>
      </w:pPr>
      <w:bookmarkStart w:id="114" w:name="_Toc219271437"/>
      <w:r w:rsidRPr="00990EF1">
        <w:t xml:space="preserve">Российский рынок с 2022 г. </w:t>
      </w:r>
      <w:r w:rsidR="00990EF1" w:rsidRPr="00990EF1">
        <w:t>«</w:t>
      </w:r>
      <w:r w:rsidRPr="00990EF1">
        <w:t>абсолютно и безоговорочно</w:t>
      </w:r>
      <w:r w:rsidR="00990EF1" w:rsidRPr="00990EF1">
        <w:t>»</w:t>
      </w:r>
      <w:r w:rsidRPr="00990EF1">
        <w:t xml:space="preserve"> опровергает мнение о защитном характере акций в инфляционной среде, пишет директор по инвестициям УК </w:t>
      </w:r>
      <w:r w:rsidR="00990EF1" w:rsidRPr="00990EF1">
        <w:t>«</w:t>
      </w:r>
      <w:r w:rsidRPr="00990EF1">
        <w:t>Астра управление активами</w:t>
      </w:r>
      <w:r w:rsidR="00990EF1" w:rsidRPr="00990EF1">
        <w:t>»</w:t>
      </w:r>
      <w:r w:rsidRPr="00990EF1">
        <w:t xml:space="preserve"> Дмитрий Полевой в стратегии на 2026 г., с которой ознакомились </w:t>
      </w:r>
      <w:r w:rsidR="00990EF1" w:rsidRPr="00990EF1">
        <w:t>«</w:t>
      </w:r>
      <w:r w:rsidRPr="00990EF1">
        <w:t>Ведомости</w:t>
      </w:r>
      <w:r w:rsidR="00990EF1" w:rsidRPr="00990EF1">
        <w:t>»</w:t>
      </w:r>
      <w:r w:rsidRPr="00990EF1">
        <w:t>. С конца 2021 г. полная доходность индекса Мосбиржи составила менее 1% при инфляции почти 40%, подсчитали в УК. За 2025 г. главный бенчмарк отечественного рынка снизился на 4% до 2766,6 пункта.</w:t>
      </w:r>
      <w:bookmarkEnd w:id="114"/>
    </w:p>
    <w:p w14:paraId="4CC23EEC" w14:textId="67B282C0" w:rsidR="00BA06AC" w:rsidRPr="00990EF1" w:rsidRDefault="00BA06AC" w:rsidP="00BA06AC">
      <w:r w:rsidRPr="00990EF1">
        <w:t xml:space="preserve">В базовом сценарии </w:t>
      </w:r>
      <w:r w:rsidR="00990EF1" w:rsidRPr="00990EF1">
        <w:t>«</w:t>
      </w:r>
      <w:r w:rsidRPr="00990EF1">
        <w:t>Астры</w:t>
      </w:r>
      <w:r w:rsidR="00990EF1" w:rsidRPr="00990EF1">
        <w:t>»</w:t>
      </w:r>
      <w:r w:rsidRPr="00990EF1">
        <w:t xml:space="preserve"> доходность акций и в этом году уступит облигациям: ожидаемая доходность бумаг из состава индекса Мосбиржи достигнет 10-15%, тогда как у ОФЗ с фиксированным купоном составит 26-28%, госбумаг с плавающим доходом - 15-16%. Корпоративные </w:t>
      </w:r>
      <w:r w:rsidR="00990EF1" w:rsidRPr="00990EF1">
        <w:t>«</w:t>
      </w:r>
      <w:r w:rsidRPr="00990EF1">
        <w:t>фиксы</w:t>
      </w:r>
      <w:r w:rsidR="00990EF1" w:rsidRPr="00990EF1">
        <w:t>»</w:t>
      </w:r>
      <w:r w:rsidRPr="00990EF1">
        <w:t>, по оценке Полевого, дадут инвесторам 16-18%, флоатеры - 15-18%. Доходность суверенных валютных бондов может достичь 6-11%, корпоративных - 8-9%. Доходность на денежном рынке - 14-14,5%, а по депозитам в рублях - 12-13%.</w:t>
      </w:r>
    </w:p>
    <w:p w14:paraId="52F4B21C" w14:textId="56C76F2E" w:rsidR="00BA06AC" w:rsidRPr="00990EF1" w:rsidRDefault="00BA06AC" w:rsidP="00BA06AC">
      <w:r w:rsidRPr="00990EF1">
        <w:t xml:space="preserve">Свои ожидания полной доходности акций </w:t>
      </w:r>
      <w:r w:rsidR="00990EF1" w:rsidRPr="00990EF1">
        <w:t>«</w:t>
      </w:r>
      <w:r w:rsidRPr="00990EF1">
        <w:t>Астра</w:t>
      </w:r>
      <w:r w:rsidR="00990EF1" w:rsidRPr="00990EF1">
        <w:t>»</w:t>
      </w:r>
      <w:r w:rsidRPr="00990EF1">
        <w:t xml:space="preserve"> строит, отталкиваясь от прогнозов по экономике, инфляции, ключевой ставке и риск-профилю. В УК ждут нормализацию риск-премии до 6-9% в 2026 г. с текущих 5,4%. Прогноз мультипликатора Р/E (цена/прибыль) рынка - около 4,5-6,2х в 2026 г., что по-прежнему ниже средних 6,7х и указывает на </w:t>
      </w:r>
      <w:r w:rsidR="00990EF1" w:rsidRPr="00990EF1">
        <w:t>«</w:t>
      </w:r>
      <w:r w:rsidRPr="00990EF1">
        <w:t>широко известный</w:t>
      </w:r>
      <w:r w:rsidR="00990EF1" w:rsidRPr="00990EF1">
        <w:t>»</w:t>
      </w:r>
      <w:r w:rsidRPr="00990EF1">
        <w:t xml:space="preserve"> факт дешевизны отечественных акций.</w:t>
      </w:r>
    </w:p>
    <w:p w14:paraId="1061B5DD" w14:textId="45E19FE4" w:rsidR="00BA06AC" w:rsidRPr="00990EF1" w:rsidRDefault="00BA06AC" w:rsidP="00BA06AC">
      <w:r w:rsidRPr="00990EF1">
        <w:t xml:space="preserve">Базовый прогноз </w:t>
      </w:r>
      <w:r w:rsidR="00990EF1" w:rsidRPr="00990EF1">
        <w:t>«</w:t>
      </w:r>
      <w:r w:rsidRPr="00990EF1">
        <w:t>Астры</w:t>
      </w:r>
      <w:r w:rsidR="00990EF1" w:rsidRPr="00990EF1">
        <w:t>»</w:t>
      </w:r>
      <w:r w:rsidRPr="00990EF1">
        <w:t xml:space="preserve"> предполагает следующую комбинацию макроэкономических параметров на 2026 г. ВВП вырастет приблизительно на 0,3% (в 2025 г. - предварительно 1%). Средний курс доллара будет на уровне 84-85 руб. (в прошлом году - 83,6 руб.), средняя цена российской нефти Urals - вблизи $40/барр. ($56/барр. за 11 месяцев 2025 г.). Годовая инфляция снизится почти до 4% к июлю с 5,8-6% в 2025 г. и 5-6% в I квартале 2026 г., а ключевая ставка - до 10-11% годовых в 2026 г. с текущих 16%.</w:t>
      </w:r>
    </w:p>
    <w:p w14:paraId="0F8AA306" w14:textId="77777777" w:rsidR="00BA06AC" w:rsidRPr="00990EF1" w:rsidRDefault="00BA06AC" w:rsidP="00BA06AC">
      <w:r w:rsidRPr="00990EF1">
        <w:t>Опровержение акций</w:t>
      </w:r>
    </w:p>
    <w:p w14:paraId="549CD872" w14:textId="10A370FC" w:rsidR="00BA06AC" w:rsidRPr="00990EF1" w:rsidRDefault="00BA06AC" w:rsidP="00BA06AC">
      <w:r w:rsidRPr="00990EF1">
        <w:t xml:space="preserve">Рейтинг активов по полной доходности в рублях в 2025 г. во многом определили сложившиеся экономические тренды, пишет Полевой. В прошлом году российская экономика не сумела удержать бодрый темп предыдущих двух лет (+4,1-4,3%), в 2025 г. ВВП, по оценке </w:t>
      </w:r>
      <w:r w:rsidR="00990EF1" w:rsidRPr="00990EF1">
        <w:t>«</w:t>
      </w:r>
      <w:r w:rsidRPr="00990EF1">
        <w:t>Астры</w:t>
      </w:r>
      <w:r w:rsidR="00990EF1" w:rsidRPr="00990EF1">
        <w:t>»</w:t>
      </w:r>
      <w:r w:rsidRPr="00990EF1">
        <w:t>, вряд ли прибавит более 0,7-0,8%. Зато инфляция в условиях слабой экономики, жесткой монетарной политики Центробанка и крепкого рубля оказалась ниже прогнозов и, скорее всего, не превысит 6% в 2025 г., заметил Полевой.</w:t>
      </w:r>
    </w:p>
    <w:p w14:paraId="20288141" w14:textId="77777777" w:rsidR="00BA06AC" w:rsidRPr="00990EF1" w:rsidRDefault="00BA06AC" w:rsidP="00BA06AC">
      <w:r w:rsidRPr="00990EF1">
        <w:t>В лидерах рейтинга активов за прошлый год - рублевые облигации: корпоративные (+24-34% в зависимости от кредитного качества) и государственные (+22%). Рынок акций оказался в аутсайдерах (+2,5%), ему не хватило позитива от снижения ставок, чтобы нивелировать негатив от крепкого рубля, падающих прибылей и санкций, констатировал Полевой. Валютные облигации показали неплохие результаты (+13% по корпоративным бумагам и +18% по суверенным), но в рублях принесли инвесторам убыток (-9-14%) из-за ослабления курса юаня и доллара на 19-23%.</w:t>
      </w:r>
    </w:p>
    <w:p w14:paraId="4CF36D69" w14:textId="77777777" w:rsidR="00BA06AC" w:rsidRPr="00990EF1" w:rsidRDefault="00BA06AC" w:rsidP="00BA06AC">
      <w:r w:rsidRPr="00990EF1">
        <w:lastRenderedPageBreak/>
        <w:t>В активном поиске</w:t>
      </w:r>
    </w:p>
    <w:p w14:paraId="31B923F8" w14:textId="77777777" w:rsidR="00BA06AC" w:rsidRPr="00990EF1" w:rsidRDefault="00BA06AC" w:rsidP="00BA06AC">
      <w:r w:rsidRPr="00990EF1">
        <w:t>ОФЗ в 2026 г., по мнению Полевого, также продолжат показывать довольно высокую доходность. Eе динамика будет определяться следующими факторами. Банк России продолжит цикл смягчения денежно-кредитной политики. Актуальный прогноз ЦБ по средней ставке 13-15% в этом году предполагает ее уровень от 9 до 13,5-14% к концу года, пишет Полевой. Свою роль сыграет постепенное снижение опасений рынка относительно жесткости монетарных условий, считает он. Повлияет и ожидаемый переход кривой ОФЗ к положительному наклону между длинными и короткими/средними бумагами уже в течение 2026 г., добавил эксперт.</w:t>
      </w:r>
    </w:p>
    <w:p w14:paraId="26A5BE3B" w14:textId="77777777" w:rsidR="00BA06AC" w:rsidRPr="00990EF1" w:rsidRDefault="00BA06AC" w:rsidP="00BA06AC">
      <w:r w:rsidRPr="00990EF1">
        <w:t>Дальнейшее снижение ключевой ставки и доходностей ОФЗ обещает еще один неплохой год и для корпоративных облигаций, допускает Полевой, но итоговые цифры будут зависеть от поведения кредитных спредов. В среднем по рынку текущий спред в 230 б. п. заметно превышает средний за период до и после 2022 г. (90 и 164 б. п. соответственно), но уступает верхнему диапазону значений 2025 г. (400-500 б. п.), отметил эксперт. Поэтому значимого сжатия спредов в среднем по рынку в этом году может не случиться, так что полная доходность корпоративных бумаг будет близка к госдолгу аналогичной срочности, рассудил Полевой.</w:t>
      </w:r>
    </w:p>
    <w:p w14:paraId="3F7FAECE" w14:textId="2D6AE0F8" w:rsidR="00BA06AC" w:rsidRPr="00990EF1" w:rsidRDefault="00BA06AC" w:rsidP="00BA06AC">
      <w:r w:rsidRPr="00990EF1">
        <w:t xml:space="preserve">Ограниченность в выборе валютных активов из-за санкций поддерживала интерес инвесторов к квазивалютным и замещающим облигациям и в 2026 г. ситуация вряд ли изменится, считают в </w:t>
      </w:r>
      <w:r w:rsidR="00990EF1" w:rsidRPr="00990EF1">
        <w:t>«</w:t>
      </w:r>
      <w:r w:rsidRPr="00990EF1">
        <w:t>Астре</w:t>
      </w:r>
      <w:r w:rsidR="00990EF1" w:rsidRPr="00990EF1">
        <w:t>»</w:t>
      </w:r>
      <w:r w:rsidRPr="00990EF1">
        <w:t>. Несмотря на снижение доходностей валютных инструментов в 2025 г. (до 6,45% с 8,4% по государственным выпускам и до 7,9% с 11% по корпоративным), исторически они остаются повышенными и по суверенным, и по корпоративным бумагам, подчеркнул Полевой.</w:t>
      </w:r>
    </w:p>
    <w:p w14:paraId="2061F8B8" w14:textId="77777777" w:rsidR="00BA06AC" w:rsidRPr="00990EF1" w:rsidRDefault="00BA06AC" w:rsidP="00BA06AC">
      <w:r w:rsidRPr="00990EF1">
        <w:t>Спреды к кривой госдолга США для российских суверенных и корпоративных бумаг (210 и 466 б. п. соответственно) превышают средние уровни до 2022 г. (180 и 240 б. п.), но соответствуют средним за 2022-2025 гг. (221 и 472 б. п.). В 2026 г. потенциал для заметного снижения спредов не выглядит большим, в том числе на фоне ожидаемого размещения таких бумаг компаниями и Минфином, который, вероятно, продолжит предлагать юаневые ОФЗ в привязке к графику погашения старых валютных бондов, рассуждает Полевой.</w:t>
      </w:r>
    </w:p>
    <w:p w14:paraId="698F6330" w14:textId="77777777" w:rsidR="00BA06AC" w:rsidRPr="00990EF1" w:rsidRDefault="00BA06AC" w:rsidP="00BA06AC">
      <w:r w:rsidRPr="00990EF1">
        <w:t>Идеи в воздухе</w:t>
      </w:r>
    </w:p>
    <w:p w14:paraId="3CDD190E" w14:textId="58396620" w:rsidR="00BA06AC" w:rsidRPr="00990EF1" w:rsidRDefault="00BA06AC" w:rsidP="00BA06AC">
      <w:r w:rsidRPr="00990EF1">
        <w:t xml:space="preserve">Лучшей идеей 2025 г. на отечественном рынке стали длинные ОФЗ, полагает старший стратег </w:t>
      </w:r>
      <w:r w:rsidR="00990EF1" w:rsidRPr="00990EF1">
        <w:t>«</w:t>
      </w:r>
      <w:r w:rsidRPr="00990EF1">
        <w:t>Эйлера</w:t>
      </w:r>
      <w:r w:rsidR="00990EF1" w:rsidRPr="00990EF1">
        <w:t>»</w:t>
      </w:r>
      <w:r w:rsidRPr="00990EF1">
        <w:t xml:space="preserve"> по рынкам облигаций, ставок и валют Виталий Наумов. Это произошло в первую очередь в результате смягчения монетарной политики ЦБ, другим важным фактором стали высокие купонные ставки по новым выпускам, объяснил он. Рынок продолжает находиться в фазе смягчения денежно-кредитных условий и ожидания приближающейся победы над инфляцией поддержит спрос на длинный госдолг, прогнозирует стратег. Совокупный доход этих бумаг может составить около 20-25% годовых, не исключил он.</w:t>
      </w:r>
    </w:p>
    <w:p w14:paraId="247E4969" w14:textId="09170827" w:rsidR="00BA06AC" w:rsidRPr="0051756A" w:rsidRDefault="00BA06AC" w:rsidP="00BA06AC">
      <w:r w:rsidRPr="00990EF1">
        <w:t xml:space="preserve">Облигации с переменным купоном, краткосрочные высококачественные корпоративные бонды, фонды ликвидности - наиболее предпочтительные активы в условиях высокой ключевой ставки и низкой экономической активности, констатировал начальник отдела публичного анализа облигаций Совкомбанка Арсений Автухов. По мере снижения ключевой ставки привлекательны и длинные высококачественные облигации, добавил </w:t>
      </w:r>
      <w:r w:rsidRPr="00990EF1">
        <w:lastRenderedPageBreak/>
        <w:t>он. Индекс Мосбиржи, по оценке Автухова, по итогам 2026 г. достигнет 3250 пунктов (+20,3% от текущего значения).</w:t>
      </w:r>
    </w:p>
    <w:p w14:paraId="078CD63F" w14:textId="77777777" w:rsidR="007F2A68" w:rsidRPr="007F2A68" w:rsidRDefault="007F2A68" w:rsidP="007F2A68">
      <w:pPr>
        <w:pStyle w:val="2"/>
      </w:pPr>
      <w:bookmarkStart w:id="115" w:name="_Toc219271438"/>
      <w:r w:rsidRPr="007F2A68">
        <w:t>Ведомости, 13.01.2026, Жизнь по расчету как защита от кризисов</w:t>
      </w:r>
      <w:bookmarkEnd w:id="115"/>
    </w:p>
    <w:p w14:paraId="4103D2A1" w14:textId="77777777" w:rsidR="007F2A68" w:rsidRPr="003F4722" w:rsidRDefault="007F2A68" w:rsidP="007F2A68">
      <w:pPr>
        <w:pStyle w:val="3"/>
      </w:pPr>
      <w:bookmarkStart w:id="116" w:name="_Toc219271439"/>
      <w:r w:rsidRPr="003F4722">
        <w:t>Финансовая стабильность, карьерная устойчивость и здоровье в последние годы все чаще воспринимаются как взаимосвязанные элементы одной системы: если проседает хотя бы один, неизбежно страдают остальные. На фоне высокой неопределенности, ускорения технологических изменений и роста стоимости базовых товаров и услуг привычка жить «как получится» становится рискованной стратегией. В практическом смысле это означает одно: личные решения должны опираться на расчет, а не на интуицию, иначе человеку сложно понять, что именно происходит с его деньгами, временем и ресурсом.</w:t>
      </w:r>
      <w:bookmarkEnd w:id="116"/>
    </w:p>
    <w:p w14:paraId="4AB4369D" w14:textId="77777777" w:rsidR="007F2A68" w:rsidRPr="003F4722" w:rsidRDefault="007F2A68" w:rsidP="007F2A68">
      <w:r w:rsidRPr="003F4722">
        <w:t>Отправная точка в финансовой грамотности - учет. Пока расходы не зафиксированы, почти невозможно отличить разовую трату от системной утечки, а «кажется, я мало трачу» чаще оказывается ощущением, которое не выдерживает проверки цифрами. Поэтому в быту все чаще используют приложения, банковскую аналитику или простые таблицы, чтобы видеть структуру затрат и корректировать поведение без самообмана. На этом фоне логично выглядит и второй шаг - регулярные накопления, даже небольшие. Если откладывать стабильно хотя бы 5-10% дохода, постепенно появляется финансовая подушка, а у человека формируется навык откладывать не «когда останется», а как обязательный платеж самому себе. Важный эффект здесь дает время: чем раньше начинается накопление и инвестирование, тем сильнее работает сложный процент, и на длинной дистанции устойчивее выглядит стратегия «быть на рынке долго», чем попытки поймать идеальную точку входа.</w:t>
      </w:r>
    </w:p>
    <w:p w14:paraId="7EA013DA" w14:textId="77777777" w:rsidR="007F2A68" w:rsidRPr="003F4722" w:rsidRDefault="007F2A68" w:rsidP="007F2A68">
      <w:r w:rsidRPr="003F4722">
        <w:t>В этой логике неизбежно встает тема финансовой устойчивости на случай стресса. Резерв на три-шесть месяцев расходов сегодня воспринимается как минимальный уровень защиты от ситуаций, когда доход временно падает или появляются непредвиденные обязательства. Без такого запаса люди чаще уходят в кредиты, и дальше уже включается дорогая инерция: проценты съедают будущие доходы, а стресс снижает способность принимать взвешенные решения. Поэтому параллельно с накоплениями обычно советуют осторожнее относиться к «плохим» долгам - прежде всего к кредитным картам, используемым для потребления, и микрозаймам, которые нередко становятся самым быстрым способом ухудшить личный бюджет.</w:t>
      </w:r>
    </w:p>
    <w:p w14:paraId="5E2684D6" w14:textId="77777777" w:rsidR="007F2A68" w:rsidRPr="003F4722" w:rsidRDefault="007F2A68" w:rsidP="007F2A68">
      <w:r w:rsidRPr="003F4722">
        <w:t>При этом кредиты как инструмент не всегда однозначно вредны. Ипотека или кредит на обучение могут быть рациональными, если платежи рассчитаны заранее и не ломают бюджет при менее благоприятном сценарии, чем ожидается. В бытовых условиях это означает необходимость проверять, выдержит ли семья выплаты, если доход сократится, а расходы временно вырастут. Отдельного внимания заслуживают законные способы экономии: налоговые вычеты на лечение, обучение, занятия спортом способны возвращать часть затрат, а инвестиционные механизмы вроде индивидуального инвестиционного счета используются как дисциплинирующий инструмент, если человек понимает сроки и правила и не пытается заменить им финансовую подушку.</w:t>
      </w:r>
    </w:p>
    <w:p w14:paraId="06C2DC23" w14:textId="77777777" w:rsidR="007F2A68" w:rsidRPr="003F4722" w:rsidRDefault="007F2A68" w:rsidP="007F2A68">
      <w:r w:rsidRPr="003F4722">
        <w:lastRenderedPageBreak/>
        <w:t>Комментарий эксперта: «В основе подхода - дисциплина и горизонт планирования: управлять можно только тем, что посчитано, поэтому первым шагом становится ведение бюджета и контроль расходов через приложения и таблицы. Следом - регулярные накопления хотя бы 5-10% дохода и ставка на эффект сложного процента: на длинной дистанции важнее время на финансовом рынке, чем попытки угадать идеальный момент для входа. Отдельный блок рекомендаций касается финансовой устойчивости: стоит заранее собрать подушку безопасности на три-шесть месяцев расходов, чтобы в кризис не уходить в кредиты, а также избегать «плохих» долгов вроде кредитных карт и микрозаймов на потребление», - отмечает доцент Финансового университета при Правительстве РФ С.М. Григорьев.</w:t>
      </w:r>
    </w:p>
    <w:p w14:paraId="7C83EEBF" w14:textId="77777777" w:rsidR="007F2A68" w:rsidRPr="003F4722" w:rsidRDefault="007F2A68" w:rsidP="007F2A68">
      <w:r w:rsidRPr="003F4722">
        <w:t>Наряду с управлением деньгами все чаще обсуждают карьерную устойчивость, потому что рынок труда становится более подвижным: меняются требования, обновляются инструменты, а часть профессий трансформируется или исчезает. В такой среде непрерывное обучение перестает быть факультативным и превращается в элемент личной безопасности. Причем востребованность поддерживают не только профессиональные знания, но и гибкие навыки: способность договариваться, вести переговоры, быть лидером, слышать и понимать людей. Рутинные задачи активнее автоматизируются, тогда как человеческие качества, связанные с коммуникацией и ответственностью, остаются конкурентным преимуществом. На практике это приводит и к переоценке «престижности»: формальная вывеска должности не всегда равна устойчивому доходу, а прикладные специальности и проектная работа порой дают более надежную финансовую базу, чем офисные роли, ценность которых размывается.</w:t>
      </w:r>
    </w:p>
    <w:p w14:paraId="6C6B12E4" w14:textId="77777777" w:rsidR="007F2A68" w:rsidRPr="003F4722" w:rsidRDefault="007F2A68" w:rsidP="007F2A68">
      <w:r w:rsidRPr="003F4722">
        <w:t>Дополнительным ресурсом становится сеть профессиональных контактов и узнаваемость. Нетворкинг и личный бренд в прикладном смысле - это не про демонстрацию успеха, а про репутацию и понятность: кто вы как специалист, какие задачи решаете, чем подтверждается ваш результат. Чем яснее это сформулировано, тем легче человеку находить новые возможности и переживать смену проектов или работодателя без провала по доходам.</w:t>
      </w:r>
    </w:p>
    <w:p w14:paraId="62C09842" w14:textId="77777777" w:rsidR="007F2A68" w:rsidRPr="003F4722" w:rsidRDefault="007F2A68" w:rsidP="007F2A68">
      <w:r w:rsidRPr="003F4722">
        <w:t>Третья тема, которая из частной превращается в общественно значимую, - здоровье как фундамент активной жизни и экономической устойчивости. Недосып, хроническая усталость и выгорание напрямую снижают качество решений и способность работать, а восстановление часто оказывается долгим и затратным. Поэтому все больше внимания уделяют профилактике: режиму сна, ментальному благополучию, регулярной физической активности. Силовые тренировки и кардионагрузки в этой логике воспринимаются не как «спорт ради картинки», а как долгосрочная привычка, поддерживающая энергию, работоспособность и активное долголетие.</w:t>
      </w:r>
    </w:p>
    <w:p w14:paraId="119DF751" w14:textId="77777777" w:rsidR="007F2A68" w:rsidRPr="003F4722" w:rsidRDefault="007F2A68" w:rsidP="007F2A68">
      <w:r w:rsidRPr="003F4722">
        <w:t>На уровне повседневного поведения важной становится цифровая гигиена. Социальные сети легко провоцируют сравнение с чужой витриной и подталкивают к тратам «ради статуса», что создает лишнюю тревожность и финансовое напряжение. Поэтому рациональная стратегия - защищать время и психику, снижая влияние информационного шума, и придерживаться принципа «жить по средствам» без крайностей: не экономить демонстративно на базовых потребностях вроде питания и отдыха, но и не покупать вещи только для внешнего эффекта.</w:t>
      </w:r>
    </w:p>
    <w:p w14:paraId="7425A202" w14:textId="77777777" w:rsidR="007F2A68" w:rsidRPr="003F4722" w:rsidRDefault="007F2A68" w:rsidP="007F2A68">
      <w:r w:rsidRPr="003F4722">
        <w:t xml:space="preserve">Среди прикладных идей, которые обсуждают в контексте долгосрочной устойчивости, встречается и «план Б» по жилью: например, рассмотреть недвижимость как источник </w:t>
      </w:r>
      <w:r w:rsidRPr="003F4722">
        <w:lastRenderedPageBreak/>
        <w:t>аренды или запасной сценарий жизни. Однако здесь принцип остается тем же - любое решение должно быть встроено в финансовую модель и не подрывать устойчивость. Дополняет картину и фактор окружения: поддерживающие люди усиливают дисциплину и развитие, а токсичная среда, наоборот, нормализует беспомощность и финансовые ошибки. Наконец, многие начинают смотреть на хобби прагматичнее: фотография, видеосъемка, дизайн, преподавание и другие увлечения могут со временем стать дополнительным источником дохода, если аккуратно протестировать спрос и не превращать это в финансовый риск.</w:t>
      </w:r>
    </w:p>
    <w:p w14:paraId="69BCE1B7" w14:textId="61A1529F" w:rsidR="007F2A68" w:rsidRPr="007F56F7" w:rsidRDefault="00DD7A51" w:rsidP="007F2A68">
      <w:hyperlink r:id="rId36" w:history="1">
        <w:r w:rsidR="007F2A68" w:rsidRPr="0096652F">
          <w:rPr>
            <w:rStyle w:val="a3"/>
            <w:lang w:val="en-US"/>
          </w:rPr>
          <w:t>https</w:t>
        </w:r>
        <w:r w:rsidR="007F2A68" w:rsidRPr="003F4722">
          <w:rPr>
            <w:rStyle w:val="a3"/>
          </w:rPr>
          <w:t>://</w:t>
        </w:r>
        <w:r w:rsidR="007F2A68" w:rsidRPr="0096652F">
          <w:rPr>
            <w:rStyle w:val="a3"/>
            <w:lang w:val="en-US"/>
          </w:rPr>
          <w:t>www</w:t>
        </w:r>
        <w:r w:rsidR="007F2A68" w:rsidRPr="003F4722">
          <w:rPr>
            <w:rStyle w:val="a3"/>
          </w:rPr>
          <w:t>.</w:t>
        </w:r>
        <w:r w:rsidR="007F2A68" w:rsidRPr="0096652F">
          <w:rPr>
            <w:rStyle w:val="a3"/>
            <w:lang w:val="en-US"/>
          </w:rPr>
          <w:t>vedomosti</w:t>
        </w:r>
        <w:r w:rsidR="007F2A68" w:rsidRPr="003F4722">
          <w:rPr>
            <w:rStyle w:val="a3"/>
          </w:rPr>
          <w:t>.</w:t>
        </w:r>
        <w:r w:rsidR="007F2A68" w:rsidRPr="0096652F">
          <w:rPr>
            <w:rStyle w:val="a3"/>
            <w:lang w:val="en-US"/>
          </w:rPr>
          <w:t>ru</w:t>
        </w:r>
        <w:r w:rsidR="007F2A68" w:rsidRPr="003F4722">
          <w:rPr>
            <w:rStyle w:val="a3"/>
          </w:rPr>
          <w:t>/</w:t>
        </w:r>
        <w:r w:rsidR="007F2A68" w:rsidRPr="0096652F">
          <w:rPr>
            <w:rStyle w:val="a3"/>
            <w:lang w:val="en-US"/>
          </w:rPr>
          <w:t>press</w:t>
        </w:r>
        <w:r w:rsidR="007F2A68" w:rsidRPr="003F4722">
          <w:rPr>
            <w:rStyle w:val="a3"/>
          </w:rPr>
          <w:t>_</w:t>
        </w:r>
        <w:r w:rsidR="007F2A68" w:rsidRPr="0096652F">
          <w:rPr>
            <w:rStyle w:val="a3"/>
            <w:lang w:val="en-US"/>
          </w:rPr>
          <w:t>releases</w:t>
        </w:r>
        <w:r w:rsidR="007F2A68" w:rsidRPr="003F4722">
          <w:rPr>
            <w:rStyle w:val="a3"/>
          </w:rPr>
          <w:t>/2026/01/13/</w:t>
        </w:r>
        <w:r w:rsidR="007F2A68" w:rsidRPr="0096652F">
          <w:rPr>
            <w:rStyle w:val="a3"/>
            <w:lang w:val="en-US"/>
          </w:rPr>
          <w:t>zhizn</w:t>
        </w:r>
        <w:r w:rsidR="007F2A68" w:rsidRPr="003F4722">
          <w:rPr>
            <w:rStyle w:val="a3"/>
          </w:rPr>
          <w:t>-</w:t>
        </w:r>
        <w:r w:rsidR="007F2A68" w:rsidRPr="0096652F">
          <w:rPr>
            <w:rStyle w:val="a3"/>
            <w:lang w:val="en-US"/>
          </w:rPr>
          <w:t>po</w:t>
        </w:r>
        <w:r w:rsidR="007F2A68" w:rsidRPr="003F4722">
          <w:rPr>
            <w:rStyle w:val="a3"/>
          </w:rPr>
          <w:t>-</w:t>
        </w:r>
        <w:r w:rsidR="007F2A68" w:rsidRPr="0096652F">
          <w:rPr>
            <w:rStyle w:val="a3"/>
            <w:lang w:val="en-US"/>
          </w:rPr>
          <w:t>raschetu</w:t>
        </w:r>
        <w:r w:rsidR="007F2A68" w:rsidRPr="003F4722">
          <w:rPr>
            <w:rStyle w:val="a3"/>
          </w:rPr>
          <w:t>-</w:t>
        </w:r>
        <w:r w:rsidR="007F2A68" w:rsidRPr="0096652F">
          <w:rPr>
            <w:rStyle w:val="a3"/>
            <w:lang w:val="en-US"/>
          </w:rPr>
          <w:t>kak</w:t>
        </w:r>
        <w:r w:rsidR="007F2A68" w:rsidRPr="003F4722">
          <w:rPr>
            <w:rStyle w:val="a3"/>
          </w:rPr>
          <w:t>-</w:t>
        </w:r>
        <w:r w:rsidR="007F2A68" w:rsidRPr="0096652F">
          <w:rPr>
            <w:rStyle w:val="a3"/>
            <w:lang w:val="en-US"/>
          </w:rPr>
          <w:t>zaschita</w:t>
        </w:r>
        <w:r w:rsidR="007F2A68" w:rsidRPr="003F4722">
          <w:rPr>
            <w:rStyle w:val="a3"/>
          </w:rPr>
          <w:t>-</w:t>
        </w:r>
        <w:r w:rsidR="007F2A68" w:rsidRPr="0096652F">
          <w:rPr>
            <w:rStyle w:val="a3"/>
            <w:lang w:val="en-US"/>
          </w:rPr>
          <w:t>ot</w:t>
        </w:r>
        <w:r w:rsidR="007F2A68" w:rsidRPr="003F4722">
          <w:rPr>
            <w:rStyle w:val="a3"/>
          </w:rPr>
          <w:t>-</w:t>
        </w:r>
        <w:r w:rsidR="007F2A68" w:rsidRPr="0096652F">
          <w:rPr>
            <w:rStyle w:val="a3"/>
            <w:lang w:val="en-US"/>
          </w:rPr>
          <w:t>krizisov</w:t>
        </w:r>
      </w:hyperlink>
      <w:r w:rsidR="007F2A68" w:rsidRPr="003F4722">
        <w:t xml:space="preserve"> </w:t>
      </w:r>
    </w:p>
    <w:p w14:paraId="49E6F811" w14:textId="0663191D" w:rsidR="00024252" w:rsidRPr="00024252" w:rsidRDefault="00024252" w:rsidP="00024252">
      <w:pPr>
        <w:pStyle w:val="2"/>
      </w:pPr>
      <w:bookmarkStart w:id="117" w:name="_Toc219271440"/>
      <w:r w:rsidRPr="00024252">
        <w:t>Ведомости, 14.01.2026, Консенсус-прогноз «Ведомостей»: инфляция в 2026 году составит около 5%</w:t>
      </w:r>
      <w:bookmarkEnd w:id="117"/>
    </w:p>
    <w:p w14:paraId="4D6AE36A" w14:textId="77777777" w:rsidR="00024252" w:rsidRPr="00E01D22" w:rsidRDefault="00024252" w:rsidP="00024252">
      <w:pPr>
        <w:pStyle w:val="3"/>
      </w:pPr>
      <w:bookmarkStart w:id="118" w:name="_Toc219271441"/>
      <w:r w:rsidRPr="00024252">
        <w:t xml:space="preserve">Инфляция может не достичь таргета 4%, как планировали ЦБ и Минэк, и составить на конец 2026 г. около 5,1%, следует из усредненной оценки участников консенсус-прогноза "Ведомостей". </w:t>
      </w:r>
      <w:r w:rsidRPr="00E01D22">
        <w:t>В опросе приняли участие 19 экономистов.</w:t>
      </w:r>
      <w:bookmarkEnd w:id="118"/>
    </w:p>
    <w:p w14:paraId="18A34A6D" w14:textId="77777777" w:rsidR="00024252" w:rsidRPr="00E01D22" w:rsidRDefault="00024252" w:rsidP="00024252">
      <w:r w:rsidRPr="00E01D22">
        <w:t>Динамика инфляции в течение нового года будет неравномерной, отмечают опрошенные эксперты. В первые три месяца года инфляция составит 6,2%, а затем ускорится до 6,6% под воздействием повышения налоговой нагрузки, прогнозирует главный экономист Газпромбанка Павел Бирюков. Накопленной жесткости денежно-кредитных условий достаточно для того, чтобы влияние налогового фактора носило ограниченный и временный характер: к концу года ценовое давление может замедлиться до 5-5,5%, полагает Бирюков. Повышение НДС, а также индексация отдельных регулируемых цен и рост акцизов ускорят темпы роста цен несущественно и краткосрочно, добавляет главный экономист "Т-инвестиций" Софья Донец. По ее оценкам, уже к середине года показатель выйдет на значение ниже 5%.</w:t>
      </w:r>
    </w:p>
    <w:p w14:paraId="4B6B072C" w14:textId="77777777" w:rsidR="00024252" w:rsidRPr="00E01D22" w:rsidRDefault="00024252" w:rsidP="00024252">
      <w:r w:rsidRPr="00E01D22">
        <w:t xml:space="preserve">Сезонно скорректированные темпы роста цен в годовом выражении вырастут с 3-3,5% в декабре 2025 г. до 7-9% в январе - феврале, но уже во </w:t>
      </w:r>
      <w:r w:rsidRPr="00024252">
        <w:rPr>
          <w:lang w:val="en-US"/>
        </w:rPr>
        <w:t>II</w:t>
      </w:r>
      <w:r w:rsidRPr="00E01D22">
        <w:t xml:space="preserve"> квартале можно ожидать возврата текущих темпов к целевому уровню, прогнозирует сотрудник лаборатории макроструктурного моделирования факультета экономических наук НИУ ВШЭ Григорий Жирнов. Эксперт полагает, что инфляция прошла свой пик в 2025 г. и далее будет плавно снижаться.</w:t>
      </w:r>
    </w:p>
    <w:p w14:paraId="63FEF913" w14:textId="77777777" w:rsidR="00024252" w:rsidRPr="00E01D22" w:rsidRDefault="00024252" w:rsidP="00024252">
      <w:r w:rsidRPr="00E01D22">
        <w:t>Управляющий эксперт центра аналитики и экспертизы ПСБ Денис Попов ожидает стабилизации инфляционного давления в 2026 г. на уровне 5%, при этом достичь таргета не позволит частичное восстановление экономической активности во втором полугодии и ослабление рубля. Главный экономист рейтингового агентства "Эксперт РА" Антон Табах, напротив, прогнозирует инфляцию в районе 4% к концу 2026 г. При этом в начале года неизбежен всплеск инфляции на фоне повышения НДС, добавляет Табах.</w:t>
      </w:r>
    </w:p>
    <w:p w14:paraId="47A642CA" w14:textId="77777777" w:rsidR="00024252" w:rsidRPr="00E01D22" w:rsidRDefault="00024252" w:rsidP="00024252">
      <w:r w:rsidRPr="00E01D22">
        <w:t>Что повлияет на цены</w:t>
      </w:r>
    </w:p>
    <w:p w14:paraId="505D2702" w14:textId="77777777" w:rsidR="00024252" w:rsidRPr="00E01D22" w:rsidRDefault="00024252" w:rsidP="00024252">
      <w:r w:rsidRPr="00E01D22">
        <w:t xml:space="preserve">Более 2 п. п. в инфляцию внесут разовые проинфляционные факторы: повышение НДС - 0,7 п. п., другие налоговые новации - 0,7 п. п., утильсбор - 0,2 п. п., перечисляет главный аналитик Совкомбанка Михаил Васильев. Повышение косвенных налогов (НДС и изменения в УСН с 1 января 2026 г.) способно сформировать дополнительный вклад в </w:t>
      </w:r>
      <w:r w:rsidRPr="00E01D22">
        <w:lastRenderedPageBreak/>
        <w:t>показатель роста цен на уровне около 1,5 п. п., говорит Бирюков. Министр финансов Антон Силуанов отмечал, что влияние повышения НДС с 20 до 22% на инфляцию может составить меньше 1%. Зампред ЦБ Алексей Заботкин говорил, что вклад может составить 0,6-0,7 п. п. в конце 2025 - начале 2026 г.</w:t>
      </w:r>
    </w:p>
    <w:p w14:paraId="20AE5996" w14:textId="77777777" w:rsidR="00024252" w:rsidRPr="00E01D22" w:rsidRDefault="00024252" w:rsidP="00024252">
      <w:r w:rsidRPr="00E01D22">
        <w:t>При отсутствии вторичных эффектов от повышения НДС и сохранении курса на относительно крепких уровнях (меньше 85 руб./$) инфляция может замедлиться до целевых уровней ЦБ уже к концу 2026 г., предполагает Жирнов. В течение 2026 г. рубль будет слабеть, поэтому фактор дезинфляции со стороны валютного курса больше работать не будет, возражает руководитель отдела макроэкономического анализа ФГ "Финам" Ольга Беленькая. Замедление мировой экономики и снижение цен на нефть могут усилить инфляцию через динамику курса рубля, говорилось в пресс-релизе Банка России по итогам заседания совета директоров 19 декабря.</w:t>
      </w:r>
    </w:p>
    <w:p w14:paraId="5BAF8B82" w14:textId="77777777" w:rsidR="00024252" w:rsidRPr="00E01D22" w:rsidRDefault="00024252" w:rsidP="00024252">
      <w:r w:rsidRPr="00E01D22">
        <w:t>Дезинфляционное влияние должны оказывать нормализация бюджетной политики, все еще жесткие монетарные условия и охлаждение рынка труда (более медленный рост зарплат и потребления), считает Беленькая. По оценке Минфина, дефицит бюджета в 2026 г. составит 1,6% ВВП, в дальнейшем ожидается его снижение до 1,2% ВВП в 2027 г. и до 1,3% ВВП в 2028 г. Бюджетный дефицит снова превысит плановый уровень в 2026 г., поэтому дезинфляционное влияние бюджета снова будет небольшим, считает Васильев. Минфин может не удержать бюджетный дефицит 2026 г. в запланированных пределах, в таком случае поднимется темп роста денежной массы и инфляция, не исключает Беленькая.</w:t>
      </w:r>
    </w:p>
    <w:p w14:paraId="7887E705" w14:textId="77777777" w:rsidR="00024252" w:rsidRPr="00E01D22" w:rsidRDefault="00024252" w:rsidP="00024252">
      <w:r w:rsidRPr="00E01D22">
        <w:t>Часть проинфляционных факторов со стороны предложения может действовать и во втором полугодии, отмечает Беленькая. Она указывает, что с сентября будет введен новый "технологический" сбор, в октябре ужесточается таможенный контроль, возможны изменения в регулировании различных отраслей потребительского рынка (маркетплейсы, такси), есть риски, связанные с будущим урожаем, ситуацией на рынке нефтепродуктов.</w:t>
      </w:r>
    </w:p>
    <w:p w14:paraId="10B6A122" w14:textId="77777777" w:rsidR="00024252" w:rsidRPr="00E01D22" w:rsidRDefault="00024252" w:rsidP="00024252">
      <w:r w:rsidRPr="00E01D22">
        <w:t>Проинфляционные риски будут преобладать, заявлял Банк России в пресс-релизе 19 декабря. Регулятор связывает их с затяжным перегревом экономики и высоким уровнем инфляционных ожиданий. Негативную роль сыграет ухудшение условий внешней торговли, добавляет ЦБ. Регулятор также указал на геополитическую напряженность как источник неопределенности. Дезинфляционные риски ЦБ связывает с более выраженным замедлением внутреннего спроса.</w:t>
      </w:r>
    </w:p>
    <w:p w14:paraId="495041A2" w14:textId="77777777" w:rsidR="00024252" w:rsidRPr="00E01D22" w:rsidRDefault="00024252" w:rsidP="00024252">
      <w:r w:rsidRPr="00E01D22">
        <w:t>Что будет с ключевой ставкой</w:t>
      </w:r>
    </w:p>
    <w:p w14:paraId="26F2CB1B" w14:textId="77777777" w:rsidR="00024252" w:rsidRPr="00E01D22" w:rsidRDefault="00024252" w:rsidP="00024252">
      <w:r w:rsidRPr="00E01D22">
        <w:t>Банк России прогнозирует, что при текущей денежно-кредитной политике годовая инфляция замедлится до 4-5% в 2026 г. Регулятор рассчитывает на достижение таргета в 2027 г. Минэкономразвития же прогнозирует инфляцию на уровне 4% уже в 2026 г., на этом уровне она будет держаться до конца прогнозного горизонта - 2028 г., следует из проекта прогноза социально-экономического развития РФ на 2025-2028 гг. Участники макроопроса Банка России в декабре прогнозировали инфляцию на конец нового года на уровне 5,1%.</w:t>
      </w:r>
    </w:p>
    <w:p w14:paraId="4B6689D3" w14:textId="77777777" w:rsidR="00024252" w:rsidRPr="00E01D22" w:rsidRDefault="00024252" w:rsidP="00024252">
      <w:r w:rsidRPr="00E01D22">
        <w:t xml:space="preserve">По итогам 2025 г. ЦБ удалось снизить инфляцию благодаря высокой ставке. Правительству и ЦБ была поставлена задача снизить инфляцию хотя бы до 6%, говорил президент России Владимир Путин в ходе ежегодной прямой линии "Итоги года" 19 </w:t>
      </w:r>
      <w:r w:rsidRPr="00E01D22">
        <w:lastRenderedPageBreak/>
        <w:t>декабря. По словам главы государства, рост цен составит по итогам 2025 г. 5,7-5,8%. Официальный прогноз Минэка предполагает инфляцию на конец 2025 г. на уровне 6,8%. Банк России в среднесрочном прогнозе ждет инфляцию на уровне 6,5-7% в 2025 г. Опрошенные ЦБ аналитики считают, что показатель на конец 2025 г. будет на уровне 6,3%. Тем не менее инфляция будет минимальной за последние пять лет, сказала председатель ЦБ Эльвира Набиуллина в ходе пресс-конференции по итогам заседания по ставке 19 декабря.</w:t>
      </w:r>
    </w:p>
    <w:p w14:paraId="37C23447" w14:textId="77777777" w:rsidR="00024252" w:rsidRPr="00E01D22" w:rsidRDefault="00024252" w:rsidP="00024252">
      <w:r w:rsidRPr="00E01D22">
        <w:t>В базовом сценарии ЦБ ставка в 2026 г. должна составить в среднем 13-15%. Сейчас она установлена на уровне 16%. Повышение ставки эксперты считают маловероятным. Негативные сценарии развития событий с резким усилением проинфляционных рисков будут сопровождаться более длительным сохранением ключевой ставки или минимальными шагами по ее снижению, считает начальник отдела анализа банков и денежного рынка ИК "Велес капитал" Юрий Кравченко. Проинфляционный сценарий пока не просматривается, более вероятно торможение цикла снижения ставки, чем ее рост, говорит главный экономист "БКС мир инвестиций" Илья Федоров.</w:t>
      </w:r>
    </w:p>
    <w:p w14:paraId="305C4C5B" w14:textId="77777777" w:rsidR="00024252" w:rsidRPr="00E01D22" w:rsidRDefault="00024252" w:rsidP="00024252">
      <w:r w:rsidRPr="00E01D22">
        <w:t>В случае реализации проинфляционных шоков - в их числе форсированный рост зарплат в бюджетном секторе, сохранение повышенных инфляционных ожиданий, более выраженные колебания курса рубля - ЦБ может снизить ставку до 14% на конец года вместо ожидаемых 12%, говорит Бирюков.</w:t>
      </w:r>
    </w:p>
    <w:p w14:paraId="5FE9FA40" w14:textId="77777777" w:rsidR="00024252" w:rsidRPr="00E01D22" w:rsidRDefault="00024252" w:rsidP="00024252">
      <w:r w:rsidRPr="00E01D22">
        <w:t>Для повышения ключевой ставки необходимо существенное оживление внутреннего спроса или реализация крайне негативных внешних условий, таких как глобальная рецессия и масштабные санкции, отмечает Васильев.</w:t>
      </w:r>
    </w:p>
    <w:p w14:paraId="2E32561F" w14:textId="77777777" w:rsidR="00024252" w:rsidRPr="00E01D22" w:rsidRDefault="00024252" w:rsidP="00024252">
      <w:r w:rsidRPr="00E01D22">
        <w:t>***</w:t>
      </w:r>
    </w:p>
    <w:p w14:paraId="5C1EBA2D" w14:textId="77777777" w:rsidR="00024252" w:rsidRPr="00E01D22" w:rsidRDefault="00024252" w:rsidP="00024252">
      <w:r w:rsidRPr="00E01D22">
        <w:t>Как меняется инфляция</w:t>
      </w:r>
    </w:p>
    <w:p w14:paraId="21D9452A" w14:textId="77777777" w:rsidR="00024252" w:rsidRPr="00E01D22" w:rsidRDefault="00024252" w:rsidP="00024252">
      <w:r w:rsidRPr="00E01D22">
        <w:t>По последним данным Росстата о месячной инфляции, в ноябре она замедлилась до 6,64% (в октябре составляла 7,71%). На неделе с 16 по 22 декабря рост цен составил 0,2% против 0,05% неделей ранее. С начала 2025 г. до 22 декабря цены выросли на 5,58%, сообщил Росстат 24 декабря. Данные по инфляции за декабрь Росстат опубликует 16 января. Инфляционные ожидания россиян выросли в декабре 2025 г. на 0,4 п. п. до 13,7% против 13,3% в ноябре, следует из результатов опроса ООО "ИнФОМ" по заказу Банка России. Показатель измеряется как медиана ожидаемого в следующие 12 месяцев роста цен. Наблюдаемая гражданами инфляция в декабре осталась без изменений к ноябрю (на уровне 14,5%), следует из данных ЦБ. Ценовые прогнозы бизнеса в ноябре достигли максимума с января этого года, следует из комментария "Мониторинг предприятий" Банка России. Глава ЦБ Эльвира Набиуллина также поясняла, что спред между ставкой и инфляцией остается высоким именно из-за повышенных ожиданий населения. Ключевая ставка с 19 декабря находится на уровне 16%.</w:t>
      </w:r>
    </w:p>
    <w:p w14:paraId="273F168E" w14:textId="77777777" w:rsidR="00024252" w:rsidRPr="00E01D22" w:rsidRDefault="00024252" w:rsidP="00024252">
      <w:r w:rsidRPr="00E01D22">
        <w:t>***</w:t>
      </w:r>
    </w:p>
    <w:p w14:paraId="3A510533" w14:textId="77777777" w:rsidR="00024252" w:rsidRPr="00E01D22" w:rsidRDefault="00024252" w:rsidP="00024252">
      <w:r w:rsidRPr="00E01D22">
        <w:t>Участники опроса</w:t>
      </w:r>
    </w:p>
    <w:p w14:paraId="51415788" w14:textId="77777777" w:rsidR="00024252" w:rsidRPr="00E01D22" w:rsidRDefault="00024252" w:rsidP="00024252">
      <w:r w:rsidRPr="00E01D22">
        <w:t xml:space="preserve">В консенсус-опросе приняли участие 19 экономистов из таких организаций, как ВТБ, Газпромбанк, Совкомбанк, ПСБ, Россельхозбанк, Банк Дом.РФ, "Синара", "БКС мир инвестиций", "Альфа-инвестиции", ФГ "Финам", "Т-инвестиции", ИК "Велес капитал", УК "Альфа-капитал", "Цифра брокер", ЦСР, "Эксперт РА", РАНХиГС, ВШЭ и </w:t>
      </w:r>
      <w:r w:rsidRPr="00024252">
        <w:rPr>
          <w:lang w:val="en-US"/>
        </w:rPr>
        <w:t>Telegram</w:t>
      </w:r>
      <w:r w:rsidRPr="00E01D22">
        <w:t xml:space="preserve">-канал </w:t>
      </w:r>
      <w:r w:rsidRPr="00024252">
        <w:rPr>
          <w:lang w:val="en-US"/>
        </w:rPr>
        <w:t>Spydell</w:t>
      </w:r>
      <w:r w:rsidRPr="00E01D22">
        <w:t>_</w:t>
      </w:r>
      <w:r w:rsidRPr="00024252">
        <w:rPr>
          <w:lang w:val="en-US"/>
        </w:rPr>
        <w:t>finance</w:t>
      </w:r>
      <w:r w:rsidRPr="00E01D22">
        <w:t>.</w:t>
      </w:r>
    </w:p>
    <w:p w14:paraId="019F1BC0" w14:textId="52C7ECB9" w:rsidR="00024252" w:rsidRPr="00384C29" w:rsidRDefault="00024252" w:rsidP="00024252">
      <w:r w:rsidRPr="007F56F7">
        <w:lastRenderedPageBreak/>
        <w:t>Ксения Котченко</w:t>
      </w:r>
    </w:p>
    <w:p w14:paraId="3071A557" w14:textId="77777777" w:rsidR="007F56F7" w:rsidRPr="007F56F7" w:rsidRDefault="007F56F7" w:rsidP="007F56F7">
      <w:pPr>
        <w:pStyle w:val="2"/>
      </w:pPr>
      <w:bookmarkStart w:id="119" w:name="_Toc219271442"/>
      <w:r w:rsidRPr="007F56F7">
        <w:t>Эксперт, 13.01.2026, Фонды ставят на облигации</w:t>
      </w:r>
      <w:bookmarkEnd w:id="119"/>
      <w:r w:rsidRPr="007F56F7">
        <w:t xml:space="preserve"> </w:t>
      </w:r>
    </w:p>
    <w:p w14:paraId="12E0D559" w14:textId="77777777" w:rsidR="007F56F7" w:rsidRPr="007F56F7" w:rsidRDefault="007F56F7" w:rsidP="007F56F7">
      <w:pPr>
        <w:pStyle w:val="3"/>
      </w:pPr>
      <w:bookmarkStart w:id="120" w:name="_Toc219271443"/>
      <w:r w:rsidRPr="007F56F7">
        <w:t>Рыночные ПИФы в 2025 г. пополнились 1,08 трлн руб., установив новый исторический рекорд. Более половины этой суммы было вложено в фонды облигаций, в то время как в предыдущие 2 года почти весь приток шел в ПИФы денежного рынка. Именно облигационные фонды показали лучшую доходность, но в целом лишь 41,5% ПИФов сумели обыграть инфляцию.</w:t>
      </w:r>
      <w:bookmarkEnd w:id="120"/>
    </w:p>
    <w:p w14:paraId="56656988" w14:textId="77777777" w:rsidR="007F56F7" w:rsidRPr="007F56F7" w:rsidRDefault="007F56F7" w:rsidP="007F56F7">
      <w:r w:rsidRPr="007F56F7">
        <w:t>Кому долги дороже денег</w:t>
      </w:r>
    </w:p>
    <w:p w14:paraId="0B8E7B13" w14:textId="77777777" w:rsidR="007F56F7" w:rsidRPr="00384C29" w:rsidRDefault="007F56F7" w:rsidP="007F56F7">
      <w:r w:rsidRPr="007F56F7">
        <w:t xml:space="preserve">На рынке коллективных инвестиций в 2025 г. произошли важные изменения. Прежде всего, поменялись инвестиционные предпочтения пайщиков. Если в 2023-2024 гг. практически весь чистый приток капитала шел в фонды денежного рынка, которые инвестируют активы преимущественно в инструменты РЕПО с Центральным контрагентом под доходность, очень близкую к ключевой ставке ЦБ, то в 2025 г. больше половины новых средств, а именно 548 млрд руб., было вложено в облигационные ПИФы. </w:t>
      </w:r>
      <w:r w:rsidRPr="00384C29">
        <w:t>За год их совокупная стоимость чистых активов (СЧА) выросла до 1,2 трлн руб.</w:t>
      </w:r>
    </w:p>
    <w:p w14:paraId="74143442" w14:textId="77777777" w:rsidR="007F56F7" w:rsidRPr="00384C29" w:rsidRDefault="007F56F7" w:rsidP="007F56F7">
      <w:r w:rsidRPr="00384C29">
        <w:t>Генеральный директор УК «КСП Капитал УА» Вячеслав Исмайлов объяснил «Эксперту» рост интереса к долговым инструментам так: «Облигации, начиная с мая 2022 года, показывали хорошие результаты. Высокая ключевая ставка и понимание тенденций ее дальнейшего движения позволили существенно заработать с помощью этих финансовых инструментов. Профучастники, думаю, будут и дальше активно предлагать инвесторам облигации, учитывая результаты в последние годы».</w:t>
      </w:r>
    </w:p>
    <w:p w14:paraId="4625B632" w14:textId="77777777" w:rsidR="007F56F7" w:rsidRPr="00384C29" w:rsidRDefault="007F56F7" w:rsidP="007F56F7">
      <w:r w:rsidRPr="00384C29">
        <w:t>Действительно, российская и мировая практика показывает, что частные инвесторы с большой охотой приобретают активы, которые на протяжении длительного времени показывают лучшую доходность.</w:t>
      </w:r>
    </w:p>
    <w:p w14:paraId="2FCB7D7F" w14:textId="77777777" w:rsidR="007F56F7" w:rsidRPr="00384C29" w:rsidRDefault="007F56F7" w:rsidP="007F56F7">
      <w:r w:rsidRPr="00384C29">
        <w:t>Кроме того, изменился сезонный характер инвестиций. Так, в 2023-2024 гг. максимальный приток средств приходился на декабрь, что во многом объяснялось покупкой паев с Индивидуальных инвестиционных счетов для получения налоговых льгот, а также вложением части полученных по годовым бюджетным контрактам средств на новогодние праздники. В декабре 2025 г. приток был больше среднемесячного значения, но крупнейшие инвестиции были сделаны в августе, когда на фондовом рынке утвердилось мнение, что Банк России продолжит регулярно снижать ключевую ставку.</w:t>
      </w:r>
    </w:p>
    <w:p w14:paraId="2C9A491B" w14:textId="77777777" w:rsidR="007F56F7" w:rsidRPr="00384C29" w:rsidRDefault="007F56F7" w:rsidP="007F56F7">
      <w:r w:rsidRPr="00384C29">
        <w:t xml:space="preserve">По данным портала </w:t>
      </w:r>
      <w:r w:rsidRPr="007F56F7">
        <w:rPr>
          <w:lang w:val="en-US"/>
        </w:rPr>
        <w:t>investfunds</w:t>
      </w:r>
      <w:r w:rsidRPr="00384C29">
        <w:t>.</w:t>
      </w:r>
      <w:r w:rsidRPr="007F56F7">
        <w:rPr>
          <w:lang w:val="en-US"/>
        </w:rPr>
        <w:t>ru</w:t>
      </w:r>
      <w:r w:rsidRPr="00384C29">
        <w:t>, в целом за 2025 г. управляющие компании привлекли в рыночные ПИФы 1,08 трлн руб., что на 43% больше уровня предыдущего года. Суммарная СЧА рыночных фондов на 11.01.2026 г. составила 3,4 трлн руб.</w:t>
      </w:r>
    </w:p>
    <w:p w14:paraId="35F34DBA" w14:textId="77777777" w:rsidR="007F56F7" w:rsidRPr="00384C29" w:rsidRDefault="007F56F7" w:rsidP="007F56F7">
      <w:r w:rsidRPr="00384C29">
        <w:t>«Рост популярности инвестиционных фондов - не кратковременное явление, а следствие демократизации инвестиционных услуг и роста финансовой грамотности. Непосредственно в 2025 г. приток средств в ПИФы был связан с поиском консервативных (но при этом более доходных, чем депозиты) возможностей инвестирования: сначала на фоне ожиданий смягчения ДКП, а затем и перехода Центробанка к снижению ставки», - прокомментировал «Эксперту» тенденции 2025 г. директор по инвестициям УК «Первая» Андрей Русецкий.</w:t>
      </w:r>
    </w:p>
    <w:p w14:paraId="51F9A5E5" w14:textId="77777777" w:rsidR="007F56F7" w:rsidRPr="00384C29" w:rsidRDefault="007F56F7" w:rsidP="007F56F7">
      <w:r w:rsidRPr="00384C29">
        <w:t>Облигации на вес золота</w:t>
      </w:r>
    </w:p>
    <w:p w14:paraId="715E2D69" w14:textId="77777777" w:rsidR="007F56F7" w:rsidRPr="00384C29" w:rsidRDefault="007F56F7" w:rsidP="007F56F7">
      <w:r w:rsidRPr="00384C29">
        <w:lastRenderedPageBreak/>
        <w:t xml:space="preserve">Именно фонды облигаций принесли наибольшие доходы в 2025 г. - из 284 ПИФов, данные по которым опубликовал </w:t>
      </w:r>
      <w:r w:rsidRPr="007F56F7">
        <w:rPr>
          <w:lang w:val="en-US"/>
        </w:rPr>
        <w:t>investfunds</w:t>
      </w:r>
      <w:r w:rsidRPr="00384C29">
        <w:t>.</w:t>
      </w:r>
      <w:r w:rsidRPr="007F56F7">
        <w:rPr>
          <w:lang w:val="en-US"/>
        </w:rPr>
        <w:t>ru</w:t>
      </w:r>
      <w:r w:rsidRPr="00384C29">
        <w:t>, по состоянию на 13 января 2026 г. 14 первых строчек рейтинга лидеров прироста стоимости пая заняли ПИФы, инвестирующие в рублевые облигации. Лучшим с результатом +44,43% стал фонд «Рублевые перспективы» под управлением УК «Герои», созданной в 2024 г.</w:t>
      </w:r>
    </w:p>
    <w:p w14:paraId="45011293" w14:textId="77777777" w:rsidR="007F56F7" w:rsidRPr="00384C29" w:rsidRDefault="007F56F7" w:rsidP="007F56F7">
      <w:r w:rsidRPr="00384C29">
        <w:t>В целом же итоги управления в 2025 г. нельзя назвать удовлетворительными - 216 фондов смогли показать положительную доходность, но лишь 166 (41,5% от общего числа) сумели переиграть инфляцию, которая, по данным Росстата с 1 января по 24 декабря 2025 г. составила 5,58%.</w:t>
      </w:r>
    </w:p>
    <w:p w14:paraId="55326DCA" w14:textId="77777777" w:rsidR="007F56F7" w:rsidRPr="00384C29" w:rsidRDefault="007F56F7" w:rsidP="007F56F7">
      <w:r w:rsidRPr="00384C29">
        <w:t>Интересно отметить тот факт, что в 2025 г. золото стало одним из самых сильно выросших мировых активов, подорожав в долларах на 64,4%. Однако лучший фонд драгметаллов «Первая - Фонд Доступное золото» под управлением УК «Первая» принес пайщикам лишь 27,56% дохода. Связано это с тем, что стоимость пая российских ПИФов определяется в рублях, а последний за минувший год укрепился к доллару на 23,1%.</w:t>
      </w:r>
    </w:p>
    <w:p w14:paraId="0AAAB6CD" w14:textId="77777777" w:rsidR="007F56F7" w:rsidRPr="00384C29" w:rsidRDefault="007F56F7" w:rsidP="007F56F7">
      <w:r w:rsidRPr="00384C29">
        <w:t>На горизонте 5-ти лет лидерство с результатом +183,9% сохраняет ПИФ акций «Аленка Капитал» под управлением УК «Рекорд Капитал». Лучший же облигационный фонд за это время принес пайщикам 99,38%.</w:t>
      </w:r>
    </w:p>
    <w:p w14:paraId="523396D6" w14:textId="77777777" w:rsidR="007F56F7" w:rsidRPr="00384C29" w:rsidRDefault="007F56F7" w:rsidP="007F56F7">
      <w:r w:rsidRPr="00384C29">
        <w:t>Долги продолжат дорожать</w:t>
      </w:r>
    </w:p>
    <w:p w14:paraId="202E6AB5" w14:textId="77777777" w:rsidR="007F56F7" w:rsidRPr="00384C29" w:rsidRDefault="007F56F7" w:rsidP="007F56F7">
      <w:r w:rsidRPr="00384C29">
        <w:t>Андрей Русецкий ожидает по меньшей мере сохранения большого интереса к инвестиционным фондам в 2026 г. По его мнению, в первой половине года останутся актуальными консервативные стратегии: «Фонды денежного рынка по-прежнему будут интересны: мы ожидаем, что темп снижения ключевой ставки в начале года будет медленным, а годовая инфляция ожидается ниже 6%. Таким образом, в первой половине года реальная доходность фондов денежного рынка будет двузначной. При этом продолжится спрос на длинные ОФЗ, которые ожидает положительная переоценка по мере снижения ставки, и возможно, фонды валютных облигаций - на ожиданиях ослабления рубля».</w:t>
      </w:r>
    </w:p>
    <w:p w14:paraId="2FC068DD" w14:textId="77777777" w:rsidR="007F56F7" w:rsidRPr="00384C29" w:rsidRDefault="007F56F7" w:rsidP="007F56F7">
      <w:r w:rsidRPr="00384C29">
        <w:t xml:space="preserve">Во </w:t>
      </w:r>
      <w:r w:rsidRPr="007F56F7">
        <w:rPr>
          <w:lang w:val="en-US"/>
        </w:rPr>
        <w:t>II</w:t>
      </w:r>
      <w:r w:rsidRPr="00384C29">
        <w:t xml:space="preserve"> полугодии 2026 г., когда темпы снижения ключевой ставки могут ускориться, прогнозируется увеличение инвестиционной активности населения. «При снижении ставок по депозитам до 12-13% к концу 2026 г. внимание россиян будет смещаться на инвестиционные продукты. Это не означает оттока с депозитов, просто новые деньги будут инвестироваться в ценные бумаги (как самостоятельно, так и в составе ПИФов), инвестиционную недвижимость и прочее», - полагает Андрей Русецкий.</w:t>
      </w:r>
    </w:p>
    <w:p w14:paraId="0383A83A" w14:textId="77777777" w:rsidR="007F56F7" w:rsidRPr="00384C29" w:rsidRDefault="007F56F7" w:rsidP="007F56F7">
      <w:r w:rsidRPr="00384C29">
        <w:t>Вячеслав Исмайлов считает, что улучшение геополитической ситуации спровоцирует рост аппетита к риску: «Если дальнейшие шаги по стабилизации ситуации вокруг Украины в том или ином виде будут продолжаться, то это скажется положительно на фондах акций, тем более что инвесторы уже соскучились по рынку акций». В 2025 г. ПИФы акций лишились 39,4 млрд руб. или около 11% СЧА.</w:t>
      </w:r>
    </w:p>
    <w:p w14:paraId="1EFBE235" w14:textId="1C886F5F" w:rsidR="007F56F7" w:rsidRPr="00384C29" w:rsidRDefault="00DD7A51" w:rsidP="007F56F7">
      <w:hyperlink r:id="rId37" w:history="1">
        <w:r w:rsidR="007F56F7" w:rsidRPr="00C16B12">
          <w:rPr>
            <w:rStyle w:val="a3"/>
            <w:lang w:val="en-US"/>
          </w:rPr>
          <w:t>https</w:t>
        </w:r>
        <w:r w:rsidR="007F56F7" w:rsidRPr="00384C29">
          <w:rPr>
            <w:rStyle w:val="a3"/>
          </w:rPr>
          <w:t>://</w:t>
        </w:r>
        <w:r w:rsidR="007F56F7" w:rsidRPr="00C16B12">
          <w:rPr>
            <w:rStyle w:val="a3"/>
            <w:lang w:val="en-US"/>
          </w:rPr>
          <w:t>expert</w:t>
        </w:r>
        <w:r w:rsidR="007F56F7" w:rsidRPr="00384C29">
          <w:rPr>
            <w:rStyle w:val="a3"/>
          </w:rPr>
          <w:t>.</w:t>
        </w:r>
        <w:r w:rsidR="007F56F7" w:rsidRPr="00C16B12">
          <w:rPr>
            <w:rStyle w:val="a3"/>
            <w:lang w:val="en-US"/>
          </w:rPr>
          <w:t>ru</w:t>
        </w:r>
        <w:r w:rsidR="007F56F7" w:rsidRPr="00384C29">
          <w:rPr>
            <w:rStyle w:val="a3"/>
          </w:rPr>
          <w:t>/</w:t>
        </w:r>
        <w:r w:rsidR="007F56F7" w:rsidRPr="00C16B12">
          <w:rPr>
            <w:rStyle w:val="a3"/>
            <w:lang w:val="en-US"/>
          </w:rPr>
          <w:t>finance</w:t>
        </w:r>
        <w:r w:rsidR="007F56F7" w:rsidRPr="00384C29">
          <w:rPr>
            <w:rStyle w:val="a3"/>
          </w:rPr>
          <w:t>/</w:t>
        </w:r>
        <w:r w:rsidR="007F56F7" w:rsidRPr="00C16B12">
          <w:rPr>
            <w:rStyle w:val="a3"/>
            <w:lang w:val="en-US"/>
          </w:rPr>
          <w:t>fondy</w:t>
        </w:r>
        <w:r w:rsidR="007F56F7" w:rsidRPr="00384C29">
          <w:rPr>
            <w:rStyle w:val="a3"/>
          </w:rPr>
          <w:t>-</w:t>
        </w:r>
        <w:r w:rsidR="007F56F7" w:rsidRPr="00C16B12">
          <w:rPr>
            <w:rStyle w:val="a3"/>
            <w:lang w:val="en-US"/>
          </w:rPr>
          <w:t>stavyat</w:t>
        </w:r>
        <w:r w:rsidR="007F56F7" w:rsidRPr="00384C29">
          <w:rPr>
            <w:rStyle w:val="a3"/>
          </w:rPr>
          <w:t>-</w:t>
        </w:r>
        <w:r w:rsidR="007F56F7" w:rsidRPr="00C16B12">
          <w:rPr>
            <w:rStyle w:val="a3"/>
            <w:lang w:val="en-US"/>
          </w:rPr>
          <w:t>na</w:t>
        </w:r>
        <w:r w:rsidR="007F56F7" w:rsidRPr="00384C29">
          <w:rPr>
            <w:rStyle w:val="a3"/>
          </w:rPr>
          <w:t>-</w:t>
        </w:r>
        <w:r w:rsidR="007F56F7" w:rsidRPr="00C16B12">
          <w:rPr>
            <w:rStyle w:val="a3"/>
            <w:lang w:val="en-US"/>
          </w:rPr>
          <w:t>obligatsii</w:t>
        </w:r>
        <w:r w:rsidR="007F56F7" w:rsidRPr="00384C29">
          <w:rPr>
            <w:rStyle w:val="a3"/>
          </w:rPr>
          <w:t>/</w:t>
        </w:r>
      </w:hyperlink>
      <w:r w:rsidR="007F56F7" w:rsidRPr="00384C29">
        <w:t xml:space="preserve"> </w:t>
      </w:r>
    </w:p>
    <w:p w14:paraId="0E70AA08" w14:textId="4D580A6A" w:rsidR="00BE194C" w:rsidRPr="0051756A" w:rsidRDefault="00BE194C" w:rsidP="00BE194C">
      <w:pPr>
        <w:pStyle w:val="2"/>
      </w:pPr>
      <w:bookmarkStart w:id="121" w:name="_Toc219271444"/>
      <w:r w:rsidRPr="0051756A">
        <w:lastRenderedPageBreak/>
        <w:t>МК, 14.01.2026, «Рынок труда нездоров»</w:t>
      </w:r>
      <w:bookmarkEnd w:id="121"/>
    </w:p>
    <w:p w14:paraId="59F5C141" w14:textId="77777777" w:rsidR="00BE194C" w:rsidRPr="0051756A" w:rsidRDefault="00BE194C" w:rsidP="00BE194C">
      <w:pPr>
        <w:pStyle w:val="3"/>
      </w:pPr>
      <w:bookmarkStart w:id="122" w:name="_Toc219271445"/>
      <w:r w:rsidRPr="0051756A">
        <w:t>Российский рынок труда входит в 2026 год с ворохом структурных дисбалансов и весьма сомнительных достижений. Исторически низкая безработица в 2,3% (в Москве – 1%) сочетается с замедлением найма и роста заработных плат, сокращением числа вакансий. Кадровый голод ощущается в основном в рабочих профессиях, что, похоже, становится хроническим вызовом на десятилетия вперед. Ситуация с нехваткой инженеров при избытке экономистов, юристов и прочих «белых воротничков» требует системных решений, рассказывает «МК» директор Центра исследований социальной экономики Алексей Зубец.</w:t>
      </w:r>
      <w:bookmarkEnd w:id="122"/>
    </w:p>
    <w:p w14:paraId="4403C10A" w14:textId="77777777" w:rsidR="00BE194C" w:rsidRPr="0051756A" w:rsidRDefault="00BE194C" w:rsidP="00BE194C">
      <w:r w:rsidRPr="0051756A">
        <w:t>- На самом деле рынок труда нездоров и находится в довольно тяжелом положении, - категоричен наш собеседник. - Все разговоры о его скором расцвете, надо, мол, только подождать, не имеют под собой оснований. У нас явные проблемы с занятостью для традиционных специальностей, так как гражданский сектор экономики сжимается. Сегодня он остается на плаву, по сути, только за счет денег, заливаемых в сферу услуг.</w:t>
      </w:r>
    </w:p>
    <w:p w14:paraId="5F118216" w14:textId="77777777" w:rsidR="00BE194C" w:rsidRPr="0051756A" w:rsidRDefault="00BE194C" w:rsidP="00BE194C">
      <w:r w:rsidRPr="0051756A">
        <w:t>В том числе, через оборонную сферу: это зарплаты военных в зоне СВО и рабочих на предприятиях ВПК. Поскольку это очень большие регулярные выплаты, домохозяйства их активно тратят, подпитывая сферу услуг и спрос с её стороны на соответствующих работников. Вместе с тем, в России стагнирует промышленность - из-за высокой ключевой ставки и, соответственно, резкого снижения объема инвестиций. В целом ряде отраслей, типа автопрома, производство обвалилось на 30-40%.</w:t>
      </w:r>
    </w:p>
    <w:p w14:paraId="3DB85D95" w14:textId="77777777" w:rsidR="00BE194C" w:rsidRPr="0051756A" w:rsidRDefault="00BE194C" w:rsidP="00BE194C">
      <w:r w:rsidRPr="0051756A">
        <w:t>Кроме того, увеличивается время поиска работы: по нашим оценкам, сейчас оно составляет 2-2,5 месяца, хотя Росстат приводит довольно странную цифру – 6 месяцев с чем-то. Но главное даже не это: у нас сложилась четкая сегрегация, причем не по секторам экономики, а по уровню желаемых зарплат. То есть, найти работу не небольшие деньги (скажем, бэбиситтера или уборщицы за 50-60 тысяч рублей) проще простого, а вот на приличные, от 150-200 тысяч и выше, – уже проблема.</w:t>
      </w:r>
    </w:p>
    <w:p w14:paraId="64EB03EE" w14:textId="77777777" w:rsidR="00BE194C" w:rsidRPr="0051756A" w:rsidRDefault="00BE194C" w:rsidP="00BE194C">
      <w:r w:rsidRPr="0051756A">
        <w:t>Будут деньги, найдутся и люди</w:t>
      </w:r>
    </w:p>
    <w:p w14:paraId="2702A365" w14:textId="77777777" w:rsidR="00BE194C" w:rsidRPr="0051756A" w:rsidRDefault="00BE194C" w:rsidP="00BE194C">
      <w:r w:rsidRPr="0051756A">
        <w:t>- Как сегодня обстоят дела с дефицитом кадров?</w:t>
      </w:r>
    </w:p>
    <w:p w14:paraId="2B431CAE" w14:textId="77777777" w:rsidR="00BE194C" w:rsidRPr="0051756A" w:rsidRDefault="00BE194C" w:rsidP="00BE194C">
      <w:r w:rsidRPr="0051756A">
        <w:t>- Людей не хватает в основном там, где низкие зарплаты. В стране нет как такового дефицита кадров по секторам экономики. Будут хорошие деньги — найдутся и работники. Это очень характерно для промышленного персонала. У нас идут жаркие споры, как привлечь людей на предприятия, на инженерные специальности. Ну, есть простейший способ — увеличить зарплату. Если выпускники Бауманки устраиваются на работу не по специальности, это означает только одно: не нашлось работодателей, способных обеспечить им приемлемую зарплату.</w:t>
      </w:r>
    </w:p>
    <w:p w14:paraId="48B00186" w14:textId="77777777" w:rsidR="00BE194C" w:rsidRPr="0051756A" w:rsidRDefault="00BE194C" w:rsidP="00BE194C">
      <w:r w:rsidRPr="0051756A">
        <w:t>Если уж у выпускников Бауманки возникли проблемы с трудоустройством, что тогда говорить о других, менее престижных инженерных профессиях? Схожая история с учителями: людей пытаются заставить отработать полученное (в том числе, за счет бесплатных квот) образование в нужных властям местах, но народ туда предсказуемо не идет: квоты заполнены на треть. Единственным действенным способом исправления кадровой ситуации в разных отраслях является повышение зарплат.</w:t>
      </w:r>
    </w:p>
    <w:p w14:paraId="23374201" w14:textId="77777777" w:rsidR="00BE194C" w:rsidRPr="0051756A" w:rsidRDefault="00BE194C" w:rsidP="00BE194C">
      <w:r w:rsidRPr="0051756A">
        <w:lastRenderedPageBreak/>
        <w:t>- По данным Росстата, разрыв в зарплатах между 10% самых богатых и 10% самых бедных работников в этом году сократился до 12,7 раза, что стало минимальным показателем с 2000 года. Насколько эта цифра репрезентативна?</w:t>
      </w:r>
    </w:p>
    <w:p w14:paraId="19EBEF6A" w14:textId="77777777" w:rsidR="00BE194C" w:rsidRPr="0051756A" w:rsidRDefault="00BE194C" w:rsidP="00BE194C">
      <w:r w:rsidRPr="0051756A">
        <w:t>- Думаю, это методическая ошибка Росстата. В стране 15% работников заняты в серой зоне. Да, они присутствуют в официальной статистике, но лишь в виде малой части своей зарплаты – в основном на уровне МРОТ, который сейчас составляет 22440 рублей, а с января повысится до 27093. Но за «минималку» в России практически никто не работает. В реальности найти человека, и то на неполную занятость, можно лишь на сумму с нижним порогом в 50-60 тысяч, а в крупных городах – в 60-80 тысяч. Соответственно, в этом случае разрыв в зарплатах между богатыми и бедными работниками будет не 12,7 раза, а примерно 6.</w:t>
      </w:r>
    </w:p>
    <w:p w14:paraId="0B4C8130" w14:textId="77777777" w:rsidR="00BE194C" w:rsidRPr="0051756A" w:rsidRDefault="00BE194C" w:rsidP="00BE194C">
      <w:r w:rsidRPr="0051756A">
        <w:t>«Налоги должны платить все»</w:t>
      </w:r>
    </w:p>
    <w:p w14:paraId="1104D373" w14:textId="77777777" w:rsidR="00BE194C" w:rsidRPr="0051756A" w:rsidRDefault="00BE194C" w:rsidP="00BE194C">
      <w:r w:rsidRPr="0051756A">
        <w:t>- Как заявили в Госдуме, в 2026 году в стране сохранится скрытая безработица, а число россиян с сокращённой рабочей нагрузкой может вырасти до 4-5 млн человек. Насколько остро стоит эта проблема?</w:t>
      </w:r>
    </w:p>
    <w:p w14:paraId="0130A16C" w14:textId="77777777" w:rsidR="00BE194C" w:rsidRPr="0051756A" w:rsidRDefault="00BE194C" w:rsidP="00BE194C">
      <w:r w:rsidRPr="0051756A">
        <w:t>- Скрытая безработица — это когда людей не увольняют, а оформляют на неполный день. Это характерная история для автозаводов, строительства и ряда других падающих секторов. 5 млн — это каждый десятый работник. В каждого десятого я не верю, а вот в каждого сотого (меньше миллиона) - вполне. Поскольку, когда вам урезают зарплату на 30–40%, любой нормальный человек встаёт, увольняется и идёт искать другое место.</w:t>
      </w:r>
    </w:p>
    <w:p w14:paraId="41AD5A04" w14:textId="77777777" w:rsidR="00BE194C" w:rsidRPr="0051756A" w:rsidRDefault="00BE194C" w:rsidP="00BE194C">
      <w:r w:rsidRPr="0051756A">
        <w:t>Оставаться и чего-то ждать бессмысленно, это как минимум значит себя не уважать. Например, после того, как автозавод в Тольятти перешел на сокращённую неделю, оттуда начался массовый исход персонала, который частично перетек на здешний химический завод, а частично подался в курьеры в городе Самара. В условиях нулевой безработицы это абсолютно логичное решение.</w:t>
      </w:r>
    </w:p>
    <w:p w14:paraId="3263249F" w14:textId="77777777" w:rsidR="00BE194C" w:rsidRPr="0051756A" w:rsidRDefault="00BE194C" w:rsidP="00BE194C">
      <w:r w:rsidRPr="0051756A">
        <w:t>- Насколько велика сегодня роль трудовых мигрантов в экономике?</w:t>
      </w:r>
    </w:p>
    <w:p w14:paraId="2080AC8C" w14:textId="77777777" w:rsidR="00BE194C" w:rsidRPr="0051756A" w:rsidRDefault="00BE194C" w:rsidP="00BE194C">
      <w:r w:rsidRPr="0051756A">
        <w:t>- Как я уже сказал, в высокооплачиваемых сегментах безработица близка к нулю, тогда как в низкооплачиваемых довольно много вакансий. Соответственно, если мигранты готовы получать не очень большие деньги, они будут востребованы. Другое дело, что их понемногу вытесняют из давно ставших для них родными, причем, достаточно прибыльных сфер. Таких как транспортные компании, такси, маршрутки в регионах.</w:t>
      </w:r>
    </w:p>
    <w:p w14:paraId="036846F6" w14:textId="77777777" w:rsidR="00BE194C" w:rsidRPr="0051756A" w:rsidRDefault="00BE194C" w:rsidP="00BE194C">
      <w:r w:rsidRPr="0051756A">
        <w:t>Трудовые мигранты нужны, тут нет сомнений. Вопрос, какие именно. Их две основных категории: квалифицированные (например, врачи, учителя) и те, не имея профессии или специальности, готов работать за небольшие деньги, за половину суммы, которую платят россиянам). Вот такие мигранты нам нужны, а высокооплачиваемые иностранцы - нет, и я думаю, что их будут постепенно вытеснять, если только это не объективно незаменимые работники с редкими навыками.</w:t>
      </w:r>
    </w:p>
    <w:p w14:paraId="52770583" w14:textId="77777777" w:rsidR="00BE194C" w:rsidRPr="0051756A" w:rsidRDefault="00BE194C" w:rsidP="00BE194C">
      <w:r w:rsidRPr="0051756A">
        <w:t>Надо также понимать, что мигранты часто группируются в секторах, где никто не платит налогов: это розничная торговля, различные подпольные услуги, сервисы и так далее. Это непорядок, поскольку все должны платить налоги. С этим явлением тоже идёт борьба, хотя и с переменным успехом. В-общем, России без мигрантов не обойтись, поскольку темпы роста производительности труда у нас ниже, чем в большинстве других стран.</w:t>
      </w:r>
    </w:p>
    <w:p w14:paraId="3B1B4AA2" w14:textId="77777777" w:rsidR="00BE194C" w:rsidRPr="0051756A" w:rsidRDefault="00BE194C" w:rsidP="00BE194C">
      <w:r w:rsidRPr="0051756A">
        <w:lastRenderedPageBreak/>
        <w:t>«Любой фронт работ»</w:t>
      </w:r>
    </w:p>
    <w:p w14:paraId="210AECBD" w14:textId="77777777" w:rsidR="00BE194C" w:rsidRPr="0051756A" w:rsidRDefault="00BE194C" w:rsidP="00BE194C">
      <w:r w:rsidRPr="0051756A">
        <w:t>- Сейчас иностранных работников больше или всё-таки меньше, чем несколько лет назад?</w:t>
      </w:r>
    </w:p>
    <w:p w14:paraId="3B28D7DE" w14:textId="77777777" w:rsidR="00BE194C" w:rsidRPr="0051756A" w:rsidRDefault="00BE194C" w:rsidP="00BE194C">
      <w:r w:rsidRPr="0051756A">
        <w:t>- Думаю, всё-таки немного меньше, поскольку, во-первых, контроль за ними стал более жёстким. Вытесняются как раз нелегалы, те, кто заезжает в Россию и работает без уплаты налогов, нанося ущерб госбюджету, сфере социальных выплат. Но главное в истории с мигрантами — не экономика, а вопрос безопасности. Как выяснилось, мигрантские диаспоры являются питательной средой для разного рода потенциальных террористов. Ужесточение административных, регулятивных мер в отношении мигрантов связано не с экономическими факторами, а с соображениями безопасности, с необходимостью исключить раз и навсегда трагические события, подобные теракту в «Крокусе». То, что государство пытается навести порядок в этой среде, и приводит в итоге к сокращению притока мигрантов.</w:t>
      </w:r>
    </w:p>
    <w:p w14:paraId="28EE24E2" w14:textId="77777777" w:rsidR="00BE194C" w:rsidRPr="0051756A" w:rsidRDefault="00BE194C" w:rsidP="00BE194C">
      <w:r w:rsidRPr="0051756A">
        <w:t>- Чего не хватает российскому рынку труда в первую очередь?</w:t>
      </w:r>
    </w:p>
    <w:p w14:paraId="5309C5A5" w14:textId="77777777" w:rsidR="00BE194C" w:rsidRPr="0051756A" w:rsidRDefault="00BE194C" w:rsidP="00BE194C">
      <w:r w:rsidRPr="0051756A">
        <w:t>- Необходима массовая переподготовка квалифицированных сотрудников с определенными навыками. Кто сегодня наиболее востребован на рынке труда? Тот, кто делает что-то своими руками и при этом обходится без бригадира, надсмотрщика. Таких людей, способных не только ворочать мешки на стройке, но и самостоятельно выполнять любой фронт работ, принимать те или иные решения, нет. Соответственно, их надо воспитывать. Кроме того, у нас в силу нехватки работников растет потребность в «экономике высоких зарплат». Усиливается тренд, связанный со снижением мест в вузах и переносом акцента с высшего образования на среднее специальное.</w:t>
      </w:r>
    </w:p>
    <w:p w14:paraId="38F03916" w14:textId="77777777" w:rsidR="00BE194C" w:rsidRPr="0051756A" w:rsidRDefault="00BE194C" w:rsidP="00BE194C">
      <w:r w:rsidRPr="0051756A">
        <w:t>Вообще, тотальное высшее образование — это наследие 1990-х годов, когда промышленность была в упадке, и хорошие доходы обеспечивали только специальности, полученные в вузах - маркетинг, менеджмент, бухгалтерия, юриспруденция и так далее. Сейчас ситуация меняется. Многих уже не прельщает перспектива отучиться пять лет в институте, чтобы потом в качестве «белого воротничка» получать меньше, чем человек со средним специальным профессиональным образованием.</w:t>
      </w:r>
    </w:p>
    <w:p w14:paraId="47A3B050" w14:textId="72CADB47" w:rsidR="00BE194C" w:rsidRPr="007F56F7" w:rsidRDefault="00BE194C" w:rsidP="00BE194C">
      <w:r w:rsidRPr="0051756A">
        <w:t>Георгий Степанов</w:t>
      </w:r>
    </w:p>
    <w:p w14:paraId="7E4E79F0" w14:textId="67F3A964" w:rsidR="0051756A" w:rsidRPr="007F56F7" w:rsidRDefault="0051756A" w:rsidP="0051756A">
      <w:pPr>
        <w:pStyle w:val="2"/>
      </w:pPr>
      <w:bookmarkStart w:id="123" w:name="_Toc219271446"/>
      <w:r w:rsidRPr="0051756A">
        <w:t>Аргументы недел</w:t>
      </w:r>
      <w:r w:rsidRPr="0051756A">
        <w:rPr>
          <w:lang w:val="en-US"/>
        </w:rPr>
        <w:t>i</w:t>
      </w:r>
      <w:r w:rsidRPr="0051756A">
        <w:t>, 14.01.2026</w:t>
      </w:r>
      <w:r w:rsidRPr="007F56F7">
        <w:t xml:space="preserve">, </w:t>
      </w:r>
      <w:r w:rsidRPr="0051756A">
        <w:t>Кочегары экономики</w:t>
      </w:r>
      <w:bookmarkEnd w:id="123"/>
    </w:p>
    <w:p w14:paraId="23A8E9D8" w14:textId="77777777" w:rsidR="0051756A" w:rsidRPr="0051756A" w:rsidRDefault="0051756A" w:rsidP="0051756A">
      <w:pPr>
        <w:pStyle w:val="3"/>
      </w:pPr>
      <w:bookmarkStart w:id="124" w:name="_Toc219271447"/>
      <w:r w:rsidRPr="0051756A">
        <w:t>Российская экономика «остыла» до заморозков. По состоянию на начало 2026 года точной температуры Росстат за 2025 год ещё не огласил, но официальные и околоофициальные оценки уже говорят о замедлении роста ВВП РФ до примерно 0,5–1% в 2025 году после 3,6% в 2023-м и 4,3% в 2024-м. Именно база прошлых лет дала основания говорить о том, что экономика РФ растёт опережающими Европу темпами.</w:t>
      </w:r>
      <w:bookmarkEnd w:id="124"/>
    </w:p>
    <w:p w14:paraId="221FCE79" w14:textId="77777777" w:rsidR="0051756A" w:rsidRPr="0051756A" w:rsidRDefault="0051756A" w:rsidP="0051756A">
      <w:r w:rsidRPr="0051756A">
        <w:t>В ближайшие годы пророчат продолжение «холодов», оттепели не намечается. Минэкономразвития прогнозирует рост всего до 1,3% в 2026 году с ускорением до 2,8% в 2027-м. Сбербанк и ЦБ более консервативны: Сбербанк – 1% в 2026-м, ЦБ видит диапазон 0,5–1,5% в 2026 году, а затем выход на сбалансированную траекторию 1,5–2,5% к 2027–2028 годам. И это не те цифры, которые позволят нам победить...</w:t>
      </w:r>
    </w:p>
    <w:p w14:paraId="3940CAFA" w14:textId="77777777" w:rsidR="0051756A" w:rsidRPr="0051756A" w:rsidRDefault="0051756A" w:rsidP="0051756A">
      <w:r w:rsidRPr="0051756A">
        <w:t>А в остальном, прекрасная маркиза…</w:t>
      </w:r>
    </w:p>
    <w:p w14:paraId="05B7BC8E" w14:textId="77777777" w:rsidR="0051756A" w:rsidRPr="0051756A" w:rsidRDefault="0051756A" w:rsidP="0051756A">
      <w:r w:rsidRPr="0051756A">
        <w:lastRenderedPageBreak/>
        <w:t>Предыдущий рост экономики (в 2023–2024 гг.) был обеспечен за счёт бюджетного импульса. Проще говоря, правительство напрямую вливало в ОПК и связанные с ним предприятия средства через гособоронзаказы. Точно оценить эти суммы невозможно, но, по оценкам экспертов, их «вилка» порядка 10–13 трлн рублей.</w:t>
      </w:r>
    </w:p>
    <w:p w14:paraId="74C93DFE" w14:textId="77777777" w:rsidR="0051756A" w:rsidRPr="0051756A" w:rsidRDefault="0051756A" w:rsidP="0051756A">
      <w:r w:rsidRPr="0051756A">
        <w:t>Сейчас финансирование, конечно, продолжается, но уже не даёт такого эффекта для роста экономики, так как упёрлось в потолок возможностей производства. Но «оборонка» уже раскочегарена и пока летит на всех парах. По видам деятельности ОКВЭД «Производство готовых металлических изделий (кроме машин и оборудования)» выросло в 2023 году на 27,8%. А в 2024-м – ещё почти на 50%. А это корпуса, бронировка, элементы вооружения, конструкции для техники.</w:t>
      </w:r>
    </w:p>
    <w:p w14:paraId="675C3221" w14:textId="77777777" w:rsidR="0051756A" w:rsidRPr="008823DD" w:rsidRDefault="0051756A" w:rsidP="0051756A">
      <w:r w:rsidRPr="0051756A">
        <w:t xml:space="preserve">ОКВЭД «Производство прочих транспортных средств и оборудования» (включает военную технику, БТР/БМП, артсистемы, спецтранспорт) в 2023-м – плюс 25,5%, а в 2024-м ещё плюс 29,6%. </w:t>
      </w:r>
      <w:r w:rsidRPr="008823DD">
        <w:t>«Производство компьютеров, электронных и оптических изделий» (военная электроника, системы управления, связь, РЭБ) – плюс 32,8% и 28,8%. «Производство спецодежды и экипировки» – плюс 150%!</w:t>
      </w:r>
    </w:p>
    <w:p w14:paraId="56FC1BBD" w14:textId="77777777" w:rsidR="0051756A" w:rsidRPr="008823DD" w:rsidRDefault="0051756A" w:rsidP="0051756A">
      <w:r w:rsidRPr="008823DD">
        <w:t>Министерство экономического развития отдельно отмечало, что машиностроительный комплекс обеспечил почти 40% роста обрабатывающей промышленности в 2024 году, причём существенная часть этого роста приходится на военное машиностроение.</w:t>
      </w:r>
    </w:p>
    <w:p w14:paraId="20C11640" w14:textId="77777777" w:rsidR="0051756A" w:rsidRPr="008823DD" w:rsidRDefault="0051756A" w:rsidP="0051756A">
      <w:r w:rsidRPr="008823DD">
        <w:t>По итогам 2024 года Военно-промышленная комиссия заявила, что производство боевой авиации и бронетанковой техники увеличилось в 2,5 раза, легкобронированной техники – в 4 раза, а по ряду видов артиллерийских систем выпуск вырос более чем в 15 раз.</w:t>
      </w:r>
    </w:p>
    <w:p w14:paraId="2A7F6101" w14:textId="77777777" w:rsidR="0051756A" w:rsidRPr="008823DD" w:rsidRDefault="0051756A" w:rsidP="0051756A">
      <w:r w:rsidRPr="008823DD">
        <w:t>Точных годовых цифр по именно «военным» ОКВЭД за 2025 год ещё нет, но, по сводным источникам, обрабатывающая промышленность в целом почти перестаёт расти (около 0% за январь–ноябрь 2025-го), однако отрасли, связанные с ГОЗ (металлоконструкции, военная техника, электроника), остаются в плюсе. Гражданские сегменты машиностроения, авто, часть потребительских направлений уходят в минус и «съедают» рост ОПК-сегментов.</w:t>
      </w:r>
    </w:p>
    <w:p w14:paraId="73B92F56" w14:textId="77777777" w:rsidR="0051756A" w:rsidRPr="008823DD" w:rsidRDefault="0051756A" w:rsidP="0051756A">
      <w:r w:rsidRPr="008823DD">
        <w:t>Индекс производства в обрабатывающих производствах за январь–ноябрь 2025 года к тому же периоду 2024-го составил 100,1% (то есть примерно +0,1%). В ноябре 2025-го, как пишет «Коммерсант», ссылаясь на данные Росстата, выпуск в обработке сократился примерно на 1% год к году, притом что вся промышленность упала на 0,7%.</w:t>
      </w:r>
    </w:p>
    <w:p w14:paraId="2259FD7D" w14:textId="77777777" w:rsidR="0051756A" w:rsidRPr="008823DD" w:rsidRDefault="0051756A" w:rsidP="0051756A">
      <w:r w:rsidRPr="008823DD">
        <w:t>Если что-то может пойти не так</w:t>
      </w:r>
    </w:p>
    <w:p w14:paraId="715E7900" w14:textId="77777777" w:rsidR="0051756A" w:rsidRPr="008823DD" w:rsidRDefault="0051756A" w:rsidP="0051756A">
      <w:r w:rsidRPr="008823DD">
        <w:t>Есть такие вроде бы шутливые законы Мерфи. Один из них гласит: «Перед тем как улучшиться, ситуация ухудшается. Кто сказал, что она улучшится?» И действительно, в 2026 году прорыва в росте российской экономики не ожидает никто: ни Минэкономразвития, ни ЦБР, ни даже «владелец заводов, газет, пароходов» полугосударственный Сбер. Ну нет никаких объективных причин для роста ВВП. И следовательно, значительного роста доходов бюджета.</w:t>
      </w:r>
    </w:p>
    <w:p w14:paraId="5054F7F9" w14:textId="77777777" w:rsidR="0051756A" w:rsidRPr="008823DD" w:rsidRDefault="0051756A" w:rsidP="0051756A">
      <w:r w:rsidRPr="008823DD">
        <w:t>Прямой корреляции между ростом экономики (1% ВВП равен 1% роста доходов), конечно, нет. На это влияют и другие факторы: мировые цены на энергоносители, например, или ужесточение налоговой нагрузки. Но взаимосвязь прямая.</w:t>
      </w:r>
    </w:p>
    <w:p w14:paraId="66B9F8C6" w14:textId="77777777" w:rsidR="0051756A" w:rsidRPr="008823DD" w:rsidRDefault="0051756A" w:rsidP="0051756A">
      <w:r w:rsidRPr="008823DD">
        <w:t xml:space="preserve">В 2021–2022 годах на квартальных данных по России коэффициент корреляции между темпами роста ВВП и доходов федерального бюджета (квартал к тому же кварталу </w:t>
      </w:r>
      <w:r w:rsidRPr="008823DD">
        <w:lastRenderedPageBreak/>
        <w:t>прошлого года) оценён примерно как 0,73, то есть связь существенная и статистически значимая.</w:t>
      </w:r>
    </w:p>
    <w:p w14:paraId="0789C4A9" w14:textId="77777777" w:rsidR="0051756A" w:rsidRPr="008823DD" w:rsidRDefault="0051756A" w:rsidP="0051756A">
      <w:r w:rsidRPr="008823DD">
        <w:t>Средняя «эластичность» (на сколько процентов растут доходы при росте ВВП на 1%) за этот период оценена около 1,0–1,1, то есть в среднем доходы росли примерно теми же темпами, иногда немного быстрее.</w:t>
      </w:r>
    </w:p>
    <w:p w14:paraId="4B4A3D1E" w14:textId="77777777" w:rsidR="0051756A" w:rsidRPr="008823DD" w:rsidRDefault="0051756A" w:rsidP="0051756A">
      <w:r w:rsidRPr="008823DD">
        <w:t>В 2021–2022 годах рост бюджетных доходов был значительно выше роста ВВП именно из-за скачка нефтегазовых доходов, а в 2023 году при скромном росте ВВП доходы падали или росли медленнее из-за цен и ограничений на экспорт. Но в 2024 году ФНС зафиксировала рост всех администрируемых налоговых доходов бюджетной системы на 20,3% при росте ВВП около 4,3%.</w:t>
      </w:r>
    </w:p>
    <w:p w14:paraId="7A178ACD" w14:textId="77777777" w:rsidR="0051756A" w:rsidRPr="008823DD" w:rsidRDefault="0051756A" w:rsidP="0051756A">
      <w:r w:rsidRPr="008823DD">
        <w:t>В наступившем году можно прогнозировать, что мировые цены на нефть (и наши доходы от торговли чёрным золотом) могут серьёзно снизиться. Особенно после новогодних событий в Каракасе. И определять их будет уже не ОПЕК, а сумасбродный старец в Вашингтоне.</w:t>
      </w:r>
    </w:p>
    <w:p w14:paraId="7434D1AE" w14:textId="77777777" w:rsidR="0051756A" w:rsidRPr="008823DD" w:rsidRDefault="0051756A" w:rsidP="0051756A">
      <w:r w:rsidRPr="008823DD">
        <w:t>При этом, несмотря на усиленный фискальный пресс, охлаждённая российская экономика, как та корова, которую только доят, но почти не кормят, просто физически не сможет давать столько налогового «молока», сколько требуется Минфину. А значит, впереди мы вновь увидим корректировки бюджета, сокращения госрасходов и крупных инвестиционных проектов.</w:t>
      </w:r>
    </w:p>
    <w:p w14:paraId="295D001E" w14:textId="77777777" w:rsidR="0051756A" w:rsidRPr="008823DD" w:rsidRDefault="0051756A" w:rsidP="0051756A">
      <w:r w:rsidRPr="008823DD">
        <w:t>А без инвестиций экономика не растёт (это аксиома!), следовательно, страна попадает в замкнутый круг: нет денег на развитие – нет развития – нет денег. При этом с инвестиционной активностью, особенно с прямыми иностранными инвестициями (ПИИ), в последние годы по известным причинам вообще дела шли не слишком благополучно. И если внутренние прямые вложения в российскую экономику (прежде всего инвестиции в основной капитал) в реальном выражении заметно выросли, особенно в 2022–2024 годах, то чистые ПИИ колебались вокруг нулевой зоны из-за санкций и репатриации капитала.</w:t>
      </w:r>
    </w:p>
    <w:p w14:paraId="6FDA34C5" w14:textId="77777777" w:rsidR="0051756A" w:rsidRPr="008823DD" w:rsidRDefault="0051756A" w:rsidP="0051756A">
      <w:r w:rsidRPr="008823DD">
        <w:t>По данным Росстата, все инвестиции в основной капитал или в реальные активы (строительство, оборудование, инфраструктура) в 2021 году выросли к пандемийному 2020-му на 8,6%. В 2022-м ещё плюс 4,6% (или 27,87 трлн руб.). В 2023 году ещё плюсом 9,8% (максимум за 12–13 лет), или более 34 трлн рублей. В 2024-м – более 39,5 трлн рублей (+7,4% к 2023-му).</w:t>
      </w:r>
    </w:p>
    <w:p w14:paraId="21275A69" w14:textId="77777777" w:rsidR="0051756A" w:rsidRPr="008823DD" w:rsidRDefault="0051756A" w:rsidP="0051756A">
      <w:r w:rsidRPr="008823DD">
        <w:t>Это, судя по данным Минэкономразвития, происходило за счёт собственного капитала компаний, то есть внутренних прямых инвестиций частного и госсектора. В сумме за 2020–2024 годы инвестиции в основной капитал в постоянных ценах выросли примерно на треть относительно низкой базы 2020 года, причём основное ускорение пришлось на 2022–2024 годы за счёт военных, инфраструктурных и импортозамещающих проектов.</w:t>
      </w:r>
    </w:p>
    <w:p w14:paraId="7DC436BF" w14:textId="77777777" w:rsidR="0051756A" w:rsidRPr="008823DD" w:rsidRDefault="0051756A" w:rsidP="0051756A">
      <w:r w:rsidRPr="008823DD">
        <w:t xml:space="preserve">А в ушедшем году полный провал! И хотя итоговой годовой оценки Росстата пока нет, уже есть предварительные поквартальные данные. Росстат оценил, что инвестиции в основной капитал за январь– сентябрь 2025 года выросли всего на 0,5% к тому же периоду 2024-го! В номинале за январь–сентябрь 2025 года это составило около 26,35 трлн рублей, в том числе в </w:t>
      </w:r>
      <w:r w:rsidRPr="0051756A">
        <w:rPr>
          <w:lang w:val="en-US"/>
        </w:rPr>
        <w:t>III</w:t>
      </w:r>
      <w:r w:rsidRPr="008823DD">
        <w:t xml:space="preserve"> квартале 2025-го – 10,30 трлн рублей.</w:t>
      </w:r>
    </w:p>
    <w:p w14:paraId="6B753DF6" w14:textId="77777777" w:rsidR="0051756A" w:rsidRPr="008823DD" w:rsidRDefault="0051756A" w:rsidP="0051756A">
      <w:r w:rsidRPr="008823DD">
        <w:lastRenderedPageBreak/>
        <w:t>По прогнозу Минэкономразвития на весь 2025 год, рост инвестиций в основной капитал – около 1,7% по базовому сценарию. Или, говоря прямо, мы пришли к почти стагнации инвестиций!</w:t>
      </w:r>
    </w:p>
    <w:p w14:paraId="0BD6FAE2" w14:textId="77777777" w:rsidR="0051756A" w:rsidRPr="008823DD" w:rsidRDefault="0051756A" w:rsidP="0051756A">
      <w:r w:rsidRPr="008823DD">
        <w:t>Человеческий фактор</w:t>
      </w:r>
    </w:p>
    <w:p w14:paraId="516374F6" w14:textId="77777777" w:rsidR="0051756A" w:rsidRPr="008823DD" w:rsidRDefault="0051756A" w:rsidP="0051756A">
      <w:r w:rsidRPr="008823DD">
        <w:t>Можно, конечно, залить экономику инвестиционными деньгами, но без человеческого капитала все они улетят в топку. И эта беда посерьёзней будет. По текущим оценкам, России не хватает от 1,5 до 2,2 млн работников (примерно до 8% занятых), при этом основной дефицит – в «синих воротничках» и базовой инфраструктуре.</w:t>
      </w:r>
    </w:p>
    <w:p w14:paraId="6F8AD86E" w14:textId="77777777" w:rsidR="0051756A" w:rsidRPr="008823DD" w:rsidRDefault="0051756A" w:rsidP="0051756A">
      <w:r w:rsidRPr="008823DD">
        <w:t>Поражает и такой разброс в цифрах! Минэкономразвития оптимистично говорит о дефиците рабочей силы примерно в 1,5 млн человек (около 1,8% трудоспособного населения). Росстат, ссылаясь на исследования по потребности организаций в работниках, утверждает, что компаниям уже в 2024 году не хватало 2,2 млн работников.</w:t>
      </w:r>
    </w:p>
    <w:p w14:paraId="3C9DF6B6" w14:textId="77777777" w:rsidR="0051756A" w:rsidRPr="008823DD" w:rsidRDefault="0051756A" w:rsidP="0051756A">
      <w:r w:rsidRPr="008823DD">
        <w:t>Минтруд и эксперты прогнозируют, что к 2030 году кадровый дефицит может достигнуть 3,1 млн работников, а всего заменить нужно будет около 11 млн рабочих мест уходящих на пенсию, из них 1,6 млн в промышленности и 1,7 млн – в образовании и здравоохранении.</w:t>
      </w:r>
    </w:p>
    <w:p w14:paraId="130E7C9C" w14:textId="77777777" w:rsidR="0051756A" w:rsidRPr="008823DD" w:rsidRDefault="0051756A" w:rsidP="0051756A">
      <w:r w:rsidRPr="008823DD">
        <w:t>Такая цифровая чехарда говорит только об одном: проблемой всерьёз никто не занимается. И её решения никто не видит. Недаром в прошлом году прозвучало утопическое предложение отправить сокращённых офисных клерков на заводы и фабрики. Какой толк будет от них, задумываться, видимо, было лень.</w:t>
      </w:r>
    </w:p>
    <w:p w14:paraId="2DCF3401" w14:textId="77777777" w:rsidR="0051756A" w:rsidRPr="008823DD" w:rsidRDefault="0051756A" w:rsidP="0051756A">
      <w:r w:rsidRPr="008823DD">
        <w:t>Где именно не хватает людей? По данным Росстата, ВШЭ и отраслевых экспертов, наибольший количественный дефицит в обрабатывающей промышленности. Там требуется около 368,7 тыс. рабочих, механиков, операторов оборудования, инженеров. На втором месте – автогрузовой и пассажирский транспорт. Дефицит около 204,7 тыс. работников. Плюс недостаток водителей: 216 тыс. человек (самая «дефицитная» профессия по числу вакансий).</w:t>
      </w:r>
    </w:p>
    <w:p w14:paraId="010AE136" w14:textId="77777777" w:rsidR="0051756A" w:rsidRPr="008823DD" w:rsidRDefault="0051756A" w:rsidP="0051756A">
      <w:r w:rsidRPr="008823DD">
        <w:t>В сфере торговли и услуг около 291,8 тыс. вакансий. Критическая кадровая уязвимость в строительстве, грузоперевозках, в сельском хозяйстве. В последнем не хватает даже рыбаков!</w:t>
      </w:r>
    </w:p>
    <w:p w14:paraId="196E75BD" w14:textId="77777777" w:rsidR="0051756A" w:rsidRPr="008823DD" w:rsidRDefault="0051756A" w:rsidP="0051756A">
      <w:r w:rsidRPr="008823DD">
        <w:t>Такой кадровый голод напрямую бьёт по ВВП. По мнению экспертов, при сохранении острого дефицита рабочей силы рост ВВП будет ниже на 1–2 п.п. в год, чем позволяли бы капитал и технологии. ЦБ в рабочих документах прямо называет российский рынок труда «жёстким»: безработица минимальна, дефицит кадров усиливает инфляцию и ограничивает потенциал роста.</w:t>
      </w:r>
    </w:p>
    <w:p w14:paraId="3DA79214" w14:textId="77777777" w:rsidR="0051756A" w:rsidRPr="008823DD" w:rsidRDefault="0051756A" w:rsidP="0051756A">
      <w:r w:rsidRPr="008823DD">
        <w:t>«Где найти кочегаров для топки нашей экономики?» – вот, пожалуй, самый больной вопрос современности.</w:t>
      </w:r>
    </w:p>
    <w:p w14:paraId="609BD401" w14:textId="77777777" w:rsidR="0051756A" w:rsidRPr="007F56F7" w:rsidRDefault="0051756A" w:rsidP="0051756A">
      <w:r w:rsidRPr="007F56F7">
        <w:t>***</w:t>
      </w:r>
    </w:p>
    <w:p w14:paraId="2EA4D8E2" w14:textId="55211E93" w:rsidR="0051756A" w:rsidRPr="007F56F7" w:rsidRDefault="0051756A" w:rsidP="0051756A">
      <w:r w:rsidRPr="007F56F7">
        <w:t>Александр Чуйков</w:t>
      </w:r>
    </w:p>
    <w:p w14:paraId="041D5F9E" w14:textId="77777777" w:rsidR="0005189E" w:rsidRPr="00990EF1" w:rsidRDefault="0005189E" w:rsidP="0005189E">
      <w:pPr>
        <w:pStyle w:val="2"/>
      </w:pPr>
      <w:bookmarkStart w:id="125" w:name="_Toc219271448"/>
      <w:bookmarkStart w:id="126" w:name="_Toc99271711"/>
      <w:bookmarkStart w:id="127" w:name="_Toc99318657"/>
      <w:r w:rsidRPr="00990EF1">
        <w:lastRenderedPageBreak/>
        <w:t>ТАСС, 13.01.2026, Депутат Говырин рассказал о действующих в 2026 году налоговых вычетах по НДФЛ</w:t>
      </w:r>
      <w:bookmarkEnd w:id="125"/>
    </w:p>
    <w:p w14:paraId="75E9D389" w14:textId="1D2C7F6F" w:rsidR="0005189E" w:rsidRPr="00990EF1" w:rsidRDefault="0005189E" w:rsidP="0073137F">
      <w:pPr>
        <w:pStyle w:val="3"/>
      </w:pPr>
      <w:bookmarkStart w:id="128" w:name="_Toc219271449"/>
      <w:r w:rsidRPr="00990EF1">
        <w:t xml:space="preserve">Получить налоговые вычеты по НДФЛ в 2026 году смогут родители, усыновители, опекуны и попечители детей, также будут действовать социальные вычеты, имущественный вычет, а также инвестиционные вычеты и вычет по долгосрочным сбережениям. Об этом рассказал ТАСС член комитета Госдумы по малому и среднему предпринимательству Алексей Говырин (фракция </w:t>
      </w:r>
      <w:r w:rsidR="00990EF1" w:rsidRPr="00990EF1">
        <w:t>«</w:t>
      </w:r>
      <w:r w:rsidRPr="00990EF1">
        <w:t>Единая Россия</w:t>
      </w:r>
      <w:r w:rsidR="00990EF1" w:rsidRPr="00990EF1">
        <w:t>»</w:t>
      </w:r>
      <w:r w:rsidRPr="00990EF1">
        <w:t>).</w:t>
      </w:r>
      <w:bookmarkEnd w:id="128"/>
    </w:p>
    <w:p w14:paraId="2665363E" w14:textId="1A9E0552" w:rsidR="0005189E" w:rsidRPr="00990EF1" w:rsidRDefault="00990EF1" w:rsidP="0005189E">
      <w:r w:rsidRPr="00990EF1">
        <w:t>«</w:t>
      </w:r>
      <w:r w:rsidR="0005189E" w:rsidRPr="00990EF1">
        <w:t>Налоговый вычет по НДФЛ в 2026 году означает возврат части налога, который уже удержали с ваших доходов. Возврат ограничен суммой НДФЛ, которую реально удержали за год. Оформляют вычет через работодателя, чтобы удерживали меньше каждый месяц, либо через декларацию 3 НДФЛ по итогам года</w:t>
      </w:r>
      <w:r w:rsidRPr="00990EF1">
        <w:t>»</w:t>
      </w:r>
      <w:r w:rsidR="0005189E" w:rsidRPr="00990EF1">
        <w:t>, - указал он.</w:t>
      </w:r>
    </w:p>
    <w:p w14:paraId="13DEAB96" w14:textId="77729D66" w:rsidR="0005189E" w:rsidRPr="00990EF1" w:rsidRDefault="0005189E" w:rsidP="0005189E">
      <w:r w:rsidRPr="00990EF1">
        <w:t xml:space="preserve">Самый частый стандартный вычет связан с детьми: его получают родители, усыновители, опекуны и попечители, напомнил парламентарий. </w:t>
      </w:r>
      <w:r w:rsidR="00990EF1" w:rsidRPr="00990EF1">
        <w:t>«</w:t>
      </w:r>
      <w:r w:rsidRPr="00990EF1">
        <w:t>Он действует, пока доход с начала года по основной шкале НДФЛ 13-22% не превысил 450 тыс. рублей. В 2026 году в этот расчет входят зарплата, премии и похожие выплаты; проценты по вкладам и дивиденды в порог не входят. В месяце, когда сумма с января стала больше 450 тыс. рублей, вычет перестают применять. Размер вычета по детям: 1 400 рублей за первого, 2 800 рублей за второго, 6 тыс. рублей за третьего и каждого следующего; для ребенка-инвалида предусмотрен повышенный размер</w:t>
      </w:r>
      <w:r w:rsidR="00990EF1" w:rsidRPr="00990EF1">
        <w:t>»</w:t>
      </w:r>
      <w:r w:rsidRPr="00990EF1">
        <w:t>, - пояснил Говырин.</w:t>
      </w:r>
    </w:p>
    <w:p w14:paraId="606962C5" w14:textId="4AD0F837" w:rsidR="0005189E" w:rsidRPr="00990EF1" w:rsidRDefault="0005189E" w:rsidP="0005189E">
      <w:r w:rsidRPr="00990EF1">
        <w:t xml:space="preserve">Социальные вычеты возвращают налог с расходов на лечение и лекарства, обучение, спорт, благотворительность, пенсионные и страховые взносы: по большинству таких расходов действует общий лимит 150 тыс. рублей в год на человека, отметил депутат. </w:t>
      </w:r>
      <w:r w:rsidR="00990EF1" w:rsidRPr="00990EF1">
        <w:t>«</w:t>
      </w:r>
      <w:r w:rsidRPr="00990EF1">
        <w:t>Обучение детей считают отдельно: лимит 110 тыс. рублей на каждого ребенка в год, общий для обоих родителей. Дорогостоящее лечение учитывают по фактическим расходам, если услуга относится к перечню. С 1 января 2026 года в вычет за спорт включают оплату занятий для родителей, которые получают пенсию, при условии, что услуги оказала организация или ИП, включенные в перечень на соответствующий год</w:t>
      </w:r>
      <w:r w:rsidR="00990EF1" w:rsidRPr="00990EF1">
        <w:t>»</w:t>
      </w:r>
      <w:r w:rsidRPr="00990EF1">
        <w:t>, - сообщил депутат.</w:t>
      </w:r>
    </w:p>
    <w:p w14:paraId="45FF1222" w14:textId="2354344A" w:rsidR="0005189E" w:rsidRPr="00990EF1" w:rsidRDefault="0005189E" w:rsidP="0005189E">
      <w:r w:rsidRPr="00990EF1">
        <w:t xml:space="preserve">Имущественный вычет связан с жильем: расходы на покупку или строительство учитывают до 2 млн рублей, проценты по ипотеке до 3 млн рублей. </w:t>
      </w:r>
      <w:r w:rsidR="00990EF1" w:rsidRPr="00990EF1">
        <w:t>«</w:t>
      </w:r>
      <w:r w:rsidRPr="00990EF1">
        <w:t>Остаток можно переносить на следующие годы. При продаже имущества доход уменьшают на фиксированный вычет (обычно 1 млн рублей для жилья и 250 тыс. рублей для прочего имущества) или на подтвержденные расходы покупки, если они больше</w:t>
      </w:r>
      <w:r w:rsidR="00990EF1" w:rsidRPr="00990EF1">
        <w:t>»</w:t>
      </w:r>
      <w:r w:rsidRPr="00990EF1">
        <w:t>, - добавил Говырин.</w:t>
      </w:r>
    </w:p>
    <w:p w14:paraId="656771C6" w14:textId="1B4EABF3" w:rsidR="0005189E" w:rsidRPr="00990EF1" w:rsidRDefault="0005189E" w:rsidP="0005189E">
      <w:r w:rsidRPr="00990EF1">
        <w:t xml:space="preserve">Инвестиционные и вычеты на долгосрочные сбережения зависят от инструмента: для ИИС, открытых до конца 2023 года, возможен вычет по взносам до 400 тыс. рублей в год либо вычет по доходу на ИИС, отметил он. </w:t>
      </w:r>
      <w:r w:rsidR="00990EF1" w:rsidRPr="00990EF1">
        <w:t>«</w:t>
      </w:r>
      <w:r w:rsidRPr="00990EF1">
        <w:t>Для долгосрочных сбережений и нового ИИС действует общий лимит 400 тыс. рублей по взносам за год. Профессиональные вычеты применяют ИП на общей системе и те, кто работает по договорам подряда и авторским договорам: учитывают подтвержденные расходы, иногда допустим норматив</w:t>
      </w:r>
      <w:r w:rsidR="00990EF1" w:rsidRPr="00990EF1">
        <w:t>»</w:t>
      </w:r>
      <w:r w:rsidRPr="00990EF1">
        <w:t>, - заключил депутат.</w:t>
      </w:r>
    </w:p>
    <w:p w14:paraId="35E6AE2E" w14:textId="066111D2" w:rsidR="00111D7C" w:rsidRPr="00990EF1" w:rsidRDefault="00DD7A51" w:rsidP="0005189E">
      <w:hyperlink r:id="rId38" w:history="1">
        <w:r w:rsidR="0005189E" w:rsidRPr="00990EF1">
          <w:rPr>
            <w:rStyle w:val="a3"/>
          </w:rPr>
          <w:t>https://tass.ru/ekonomika/26131561</w:t>
        </w:r>
      </w:hyperlink>
    </w:p>
    <w:p w14:paraId="66FD5403" w14:textId="77777777" w:rsidR="00B91B18" w:rsidRPr="00990EF1" w:rsidRDefault="00B91B18" w:rsidP="00B91B18">
      <w:pPr>
        <w:pStyle w:val="2"/>
      </w:pPr>
      <w:bookmarkStart w:id="129" w:name="_Toc219271450"/>
      <w:r w:rsidRPr="00990EF1">
        <w:lastRenderedPageBreak/>
        <w:t>Компания, 13.01.2026, Частный инвестор стал нормой, а не экзотикой</w:t>
      </w:r>
      <w:bookmarkEnd w:id="129"/>
    </w:p>
    <w:p w14:paraId="1F8CE46A" w14:textId="0EF1C1F9" w:rsidR="00B91B18" w:rsidRPr="00990EF1" w:rsidRDefault="00B91B18" w:rsidP="0073137F">
      <w:pPr>
        <w:pStyle w:val="3"/>
      </w:pPr>
      <w:bookmarkStart w:id="130" w:name="_Toc219271451"/>
      <w:r w:rsidRPr="00990EF1">
        <w:t xml:space="preserve">Если коротко, 2025-й был годом дорогих денег, массовых инвесторов и возвращения здравого смысла. Мы окончательно перестали разговаривать про мифические </w:t>
      </w:r>
      <w:r w:rsidR="00990EF1" w:rsidRPr="00990EF1">
        <w:t>«</w:t>
      </w:r>
      <w:r w:rsidRPr="00990EF1">
        <w:t>7-8% годовых на депозите</w:t>
      </w:r>
      <w:r w:rsidR="00990EF1" w:rsidRPr="00990EF1">
        <w:t>»</w:t>
      </w:r>
      <w:r w:rsidRPr="00990EF1">
        <w:t xml:space="preserve"> и научились жить в реальности двузначных ставок и инфляции, которая упорно не хочет возвращаться к целевым 4%. О том, как будет меняться инвестиционный ландшафт в 2026-м, рассуждает основатель социальной сети Finbazar Владислав Никонов.</w:t>
      </w:r>
      <w:bookmarkEnd w:id="130"/>
    </w:p>
    <w:p w14:paraId="7B236A81" w14:textId="22D61A72" w:rsidR="00B91B18" w:rsidRPr="00990EF1" w:rsidRDefault="00B91B18" w:rsidP="00B91B18">
      <w:r w:rsidRPr="00990EF1">
        <w:t xml:space="preserve">Настроение года: </w:t>
      </w:r>
      <w:r w:rsidR="00990EF1" w:rsidRPr="00990EF1">
        <w:t>«</w:t>
      </w:r>
      <w:r w:rsidRPr="00990EF1">
        <w:t>дорого</w:t>
      </w:r>
      <w:r w:rsidR="00990EF1" w:rsidRPr="00990EF1">
        <w:t>»</w:t>
      </w:r>
    </w:p>
    <w:p w14:paraId="18B9D951" w14:textId="522C42E7" w:rsidR="00B91B18" w:rsidRPr="00990EF1" w:rsidRDefault="00B91B18" w:rsidP="00B91B18">
      <w:r w:rsidRPr="00990EF1">
        <w:t xml:space="preserve">К концу года ключевая ставка ЦБ достигла 16,5% против 21% в начале цикла снижения. Регулятор четырежды ее понижал в течение 2025 года, но за границы зоны жесткой финансово-кредитной политики так и не вышел. Инфляция по итогам ноября замедлилась до 6,64% год к году, хотя еще недавно ЦБ честно закладывал в прогноз 6,5-7% на конец года. Формально - победа: реальные ставки снова положительные. По ощущениям людей - </w:t>
      </w:r>
      <w:r w:rsidR="00990EF1" w:rsidRPr="00990EF1">
        <w:t>«</w:t>
      </w:r>
      <w:r w:rsidRPr="00990EF1">
        <w:t>жить не дешевеет</w:t>
      </w:r>
      <w:r w:rsidR="00990EF1" w:rsidRPr="00990EF1">
        <w:t>»</w:t>
      </w:r>
      <w:r w:rsidRPr="00990EF1">
        <w:t>.</w:t>
      </w:r>
    </w:p>
    <w:p w14:paraId="2CD2B50B" w14:textId="77777777" w:rsidR="00B91B18" w:rsidRPr="00990EF1" w:rsidRDefault="00B91B18" w:rsidP="00B91B18">
      <w:r w:rsidRPr="00990EF1">
        <w:t>Событие года: приток частных денег на фондовый рынок</w:t>
      </w:r>
    </w:p>
    <w:p w14:paraId="2A783ED0" w14:textId="77777777" w:rsidR="00B91B18" w:rsidRPr="00990EF1" w:rsidRDefault="00B91B18" w:rsidP="00B91B18">
      <w:r w:rsidRPr="00990EF1">
        <w:t>Если выбирать одно событие года, то это рекордный приток денег на брокерские счета в III квартале: 872 млрд рублей за три месяца, по данным ЦБ. Это максимум за всю историю наблюдений с 2021 года. Три четверти этого объема обеспечили квалифицированные инвесторы.</w:t>
      </w:r>
    </w:p>
    <w:p w14:paraId="620E86E7" w14:textId="52E1CBBA" w:rsidR="00B91B18" w:rsidRPr="00990EF1" w:rsidRDefault="00B91B18" w:rsidP="00B91B18">
      <w:r w:rsidRPr="00990EF1">
        <w:t xml:space="preserve">Но важна не только сумма. По оценкам, брокерские счета сегодня есть уже у порядка половины экономически активного населения. То есть инвестиции перестали быть </w:t>
      </w:r>
      <w:r w:rsidR="00990EF1" w:rsidRPr="00990EF1">
        <w:t>«</w:t>
      </w:r>
      <w:r w:rsidRPr="00990EF1">
        <w:t>игрушкой для продвинутых</w:t>
      </w:r>
      <w:r w:rsidR="00990EF1" w:rsidRPr="00990EF1">
        <w:t>»</w:t>
      </w:r>
      <w:r w:rsidRPr="00990EF1">
        <w:t xml:space="preserve"> и превратились в новую бытовую финансовую привычку - как карта с кэшбеком или ипотека.</w:t>
      </w:r>
    </w:p>
    <w:p w14:paraId="625A47D9" w14:textId="72017FAE" w:rsidR="00B91B18" w:rsidRPr="00990EF1" w:rsidRDefault="00B91B18" w:rsidP="00B91B18">
      <w:r w:rsidRPr="00990EF1">
        <w:t xml:space="preserve">Интересно и то, куда именно идут эти деньги. 2025-й - год, когда розничный инвестор массово переоткрыл для себя облигации. На фоне снижения процентов по вкладам и все еще высокой ключевой ставки доходность ОФЗ и надежных корпоративных выпусков стала выглядеть как </w:t>
      </w:r>
      <w:r w:rsidR="00990EF1" w:rsidRPr="00990EF1">
        <w:t>«</w:t>
      </w:r>
      <w:r w:rsidRPr="00990EF1">
        <w:t>депозит 2.0</w:t>
      </w:r>
      <w:r w:rsidR="00990EF1" w:rsidRPr="00990EF1">
        <w:t>»</w:t>
      </w:r>
      <w:r w:rsidRPr="00990EF1">
        <w:t xml:space="preserve">, только с дополнением: </w:t>
      </w:r>
      <w:r w:rsidR="00990EF1" w:rsidRPr="00990EF1">
        <w:t>«</w:t>
      </w:r>
      <w:r w:rsidRPr="00990EF1">
        <w:t>плюс несколько процентных пунктов</w:t>
      </w:r>
      <w:r w:rsidR="00990EF1" w:rsidRPr="00990EF1">
        <w:t>»</w:t>
      </w:r>
      <w:r w:rsidRPr="00990EF1">
        <w:t>.</w:t>
      </w:r>
    </w:p>
    <w:p w14:paraId="3C833A4E" w14:textId="77777777" w:rsidR="00B91B18" w:rsidRPr="00990EF1" w:rsidRDefault="00B91B18" w:rsidP="00B91B18">
      <w:r w:rsidRPr="00990EF1">
        <w:t>Это, кстати, один из немногих позитивных структурных сдвигов: россияне перестают копить только на вкладах и наличными и постепенно учатся работать с рынком капитала.</w:t>
      </w:r>
    </w:p>
    <w:p w14:paraId="1160A073" w14:textId="77777777" w:rsidR="00B91B18" w:rsidRPr="00990EF1" w:rsidRDefault="00B91B18" w:rsidP="00B91B18">
      <w:r w:rsidRPr="00990EF1">
        <w:t>Явление года: долгосрочный инвестор</w:t>
      </w:r>
    </w:p>
    <w:p w14:paraId="42F814A6" w14:textId="5911858F" w:rsidR="00B91B18" w:rsidRPr="00990EF1" w:rsidRDefault="00B91B18" w:rsidP="00B91B18">
      <w:r w:rsidRPr="00990EF1">
        <w:t xml:space="preserve">Оно связано с </w:t>
      </w:r>
      <w:r w:rsidRPr="00990EF1">
        <w:rPr>
          <w:b/>
          <w:bCs/>
        </w:rPr>
        <w:t>Программой долгосрочных сбережений</w:t>
      </w:r>
      <w:r w:rsidRPr="00990EF1">
        <w:t xml:space="preserve"> (</w:t>
      </w:r>
      <w:r w:rsidRPr="00990EF1">
        <w:rPr>
          <w:b/>
          <w:bCs/>
        </w:rPr>
        <w:t>ПДС</w:t>
      </w:r>
      <w:r w:rsidRPr="00990EF1">
        <w:t xml:space="preserve">). Формально она стартовала в 2024-м, но именно в 2025-м превратилась из </w:t>
      </w:r>
      <w:r w:rsidR="00990EF1" w:rsidRPr="00990EF1">
        <w:t>«</w:t>
      </w:r>
      <w:r w:rsidRPr="00990EF1">
        <w:t>еще одной госинициативы</w:t>
      </w:r>
      <w:r w:rsidR="00990EF1" w:rsidRPr="00990EF1">
        <w:t>»</w:t>
      </w:r>
      <w:r w:rsidRPr="00990EF1">
        <w:t xml:space="preserve"> в реальный инструмент.</w:t>
      </w:r>
    </w:p>
    <w:p w14:paraId="423CF8F9" w14:textId="77777777" w:rsidR="00B91B18" w:rsidRPr="00990EF1" w:rsidRDefault="00B91B18" w:rsidP="00B91B18">
      <w:r w:rsidRPr="00990EF1">
        <w:t>К 1 октября количество договоров по ПДС достигло 7,4 млн, объем средств - более 500 млрд рублей. Минфин говорит уже о 560+ млрд к декабрю и первом серьезном софинансировании государства.</w:t>
      </w:r>
    </w:p>
    <w:p w14:paraId="38284C0A" w14:textId="674947AD" w:rsidR="00B91B18" w:rsidRPr="00990EF1" w:rsidRDefault="00B91B18" w:rsidP="00B91B18">
      <w:r w:rsidRPr="00990EF1">
        <w:t xml:space="preserve">Да, вопросов к конструкции </w:t>
      </w:r>
      <w:r w:rsidRPr="00990EF1">
        <w:rPr>
          <w:b/>
          <w:bCs/>
        </w:rPr>
        <w:t>ПДС</w:t>
      </w:r>
      <w:r w:rsidRPr="00990EF1">
        <w:t xml:space="preserve"> немало: ликвидность, риски для пенсионеров, качество управления. Но факт остается фактом: миллионы людей впервые в жизни откладывают деньги с горизонтом не </w:t>
      </w:r>
      <w:r w:rsidR="00990EF1" w:rsidRPr="00990EF1">
        <w:t>«</w:t>
      </w:r>
      <w:r w:rsidRPr="00990EF1">
        <w:t>на отпуск летом</w:t>
      </w:r>
      <w:r w:rsidR="00990EF1" w:rsidRPr="00990EF1">
        <w:t>»</w:t>
      </w:r>
      <w:r w:rsidRPr="00990EF1">
        <w:t xml:space="preserve">, а </w:t>
      </w:r>
      <w:r w:rsidR="00990EF1" w:rsidRPr="00990EF1">
        <w:t>«</w:t>
      </w:r>
      <w:r w:rsidRPr="00990EF1">
        <w:t>на старость и будущее</w:t>
      </w:r>
      <w:r w:rsidR="00990EF1" w:rsidRPr="00990EF1">
        <w:t>»</w:t>
      </w:r>
      <w:r w:rsidRPr="00990EF1">
        <w:t>. Это тихая революция, которую легко не заметить на фоне курса рубля и новостей о ставке.</w:t>
      </w:r>
    </w:p>
    <w:p w14:paraId="7CF9DE77" w14:textId="77777777" w:rsidR="00B91B18" w:rsidRPr="00990EF1" w:rsidRDefault="00B91B18" w:rsidP="00B91B18">
      <w:r w:rsidRPr="00990EF1">
        <w:lastRenderedPageBreak/>
        <w:t>Разочарования года: три ложки дегтя</w:t>
      </w:r>
    </w:p>
    <w:p w14:paraId="18D87C56" w14:textId="22601365" w:rsidR="00B91B18" w:rsidRPr="00990EF1" w:rsidRDefault="00B91B18" w:rsidP="00B91B18">
      <w:r w:rsidRPr="00990EF1">
        <w:t xml:space="preserve">Первое разочарование - это то, как тяжело высокая ставка отзывается на реальном секторе. При 16-20% </w:t>
      </w:r>
      <w:r w:rsidR="00990EF1" w:rsidRPr="00990EF1">
        <w:t>«</w:t>
      </w:r>
      <w:r w:rsidRPr="00990EF1">
        <w:t>ключа</w:t>
      </w:r>
      <w:r w:rsidR="00990EF1" w:rsidRPr="00990EF1">
        <w:t>»</w:t>
      </w:r>
      <w:r w:rsidRPr="00990EF1">
        <w:t xml:space="preserve"> банки предлагают вкладчикам двузначные проценты, но для бизнеса и ипотечных заемщиков это мир, в котором любая новая инвестиция - подвиг. ЦБ делает то, что должен, чтобы вернуть инфляцию к цели, но экономика становится заложницей болезненной, хотя и необходимой терапии.</w:t>
      </w:r>
    </w:p>
    <w:p w14:paraId="4426A185" w14:textId="542C85C0" w:rsidR="00B91B18" w:rsidRPr="00990EF1" w:rsidRDefault="00B91B18" w:rsidP="00B91B18">
      <w:r w:rsidRPr="00990EF1">
        <w:t xml:space="preserve">Второй негативный фактор - качество размещений на рынке акций и облигаций. 2025-й принес несколько красивых историй: новые IPO, агрессивный выход эмитентов на долговой рынок, маркетинговые </w:t>
      </w:r>
      <w:r w:rsidR="00990EF1" w:rsidRPr="00990EF1">
        <w:t>«</w:t>
      </w:r>
      <w:r w:rsidRPr="00990EF1">
        <w:t>букбуки</w:t>
      </w:r>
      <w:r w:rsidR="00990EF1" w:rsidRPr="00990EF1">
        <w:t>»</w:t>
      </w:r>
      <w:r w:rsidRPr="00990EF1">
        <w:t xml:space="preserve">, где рисовались заманчивые картины роста. Но мы снова увидели старый паттерн: значительная часть бумаг торгуется ниже цены размещения, а инвестор остается с привычным вопросом: </w:t>
      </w:r>
      <w:r w:rsidR="00990EF1" w:rsidRPr="00990EF1">
        <w:t>«</w:t>
      </w:r>
      <w:r w:rsidRPr="00990EF1">
        <w:t>Для кого был этот праздник - для владельцев компании или для тех, кто купил ее ценные бумаги на бирже?</w:t>
      </w:r>
      <w:r w:rsidR="00990EF1" w:rsidRPr="00990EF1">
        <w:t>»</w:t>
      </w:r>
    </w:p>
    <w:p w14:paraId="190F4096" w14:textId="43EFA87F" w:rsidR="00B91B18" w:rsidRPr="00990EF1" w:rsidRDefault="00B91B18" w:rsidP="00B91B18">
      <w:r w:rsidRPr="00990EF1">
        <w:t xml:space="preserve">Третье разочарование связано с иллюзией легких денег. Да, рекордные притоки на брокерские счета и миллионы договоров ПДС - это хорошо. Но параллельно растет и объем контента, который продает иллюзию легких денег. В соцсетях и </w:t>
      </w:r>
      <w:r w:rsidR="00990EF1" w:rsidRPr="00990EF1">
        <w:t>«</w:t>
      </w:r>
      <w:r w:rsidRPr="00990EF1">
        <w:t>инвест-медиа</w:t>
      </w:r>
      <w:r w:rsidR="00990EF1" w:rsidRPr="00990EF1">
        <w:t>»</w:t>
      </w:r>
      <w:r w:rsidRPr="00990EF1">
        <w:t xml:space="preserve"> до сих пор легко встретить советы в стиле </w:t>
      </w:r>
      <w:r w:rsidR="00990EF1" w:rsidRPr="00990EF1">
        <w:t>«</w:t>
      </w:r>
      <w:r w:rsidRPr="00990EF1">
        <w:t>вот три акции на ИКСЫ</w:t>
      </w:r>
      <w:r w:rsidR="00990EF1" w:rsidRPr="00990EF1">
        <w:t>»</w:t>
      </w:r>
      <w:r w:rsidRPr="00990EF1">
        <w:t xml:space="preserve"> и </w:t>
      </w:r>
      <w:r w:rsidR="00990EF1" w:rsidRPr="00990EF1">
        <w:t>«</w:t>
      </w:r>
      <w:r w:rsidRPr="00990EF1">
        <w:t>облигации без риска с 25% годовых</w:t>
      </w:r>
      <w:r w:rsidR="00990EF1" w:rsidRPr="00990EF1">
        <w:t>»</w:t>
      </w:r>
      <w:r w:rsidRPr="00990EF1">
        <w:t>. Финансовая грамотность не успевает за скоростью прихода новых людей на рынок.</w:t>
      </w:r>
    </w:p>
    <w:p w14:paraId="792D8917" w14:textId="77777777" w:rsidR="00B91B18" w:rsidRPr="00990EF1" w:rsidRDefault="00B91B18" w:rsidP="00B91B18">
      <w:r w:rsidRPr="00990EF1">
        <w:t>Чего ждать от 2026 года</w:t>
      </w:r>
    </w:p>
    <w:p w14:paraId="62F125F3" w14:textId="77777777" w:rsidR="00B91B18" w:rsidRPr="00990EF1" w:rsidRDefault="00B91B18" w:rsidP="00B91B18">
      <w:r w:rsidRPr="00990EF1">
        <w:t xml:space="preserve">Формально картинка выглядит неплохо. Банк России ожидает, что инфляция в 2026-м замедлится до 4-5%, а ключевая ставка, по оценкам крупных банков и самого регулятора, может опуститься в диапазон 13-15%, если ничего радикально не сломается. Для рынка это означает: </w:t>
      </w:r>
    </w:p>
    <w:p w14:paraId="5849B903" w14:textId="77777777" w:rsidR="00B91B18" w:rsidRPr="00990EF1" w:rsidRDefault="00B91B18" w:rsidP="00B91B18">
      <w:r w:rsidRPr="00990EF1">
        <w:t>•</w:t>
      </w:r>
      <w:r w:rsidRPr="00990EF1">
        <w:tab/>
        <w:t xml:space="preserve">нормализацию доходности по облигациям (кто успеет зафиксировать нынешние уровни, тот получит приятный бонус на переоценке); </w:t>
      </w:r>
    </w:p>
    <w:p w14:paraId="1F4B8AD9" w14:textId="77777777" w:rsidR="00B91B18" w:rsidRPr="00990EF1" w:rsidRDefault="00B91B18" w:rsidP="00B91B18">
      <w:r w:rsidRPr="00990EF1">
        <w:t>•</w:t>
      </w:r>
      <w:r w:rsidRPr="00990EF1">
        <w:tab/>
        <w:t xml:space="preserve">постепенное снижение ставок по вкладам; </w:t>
      </w:r>
    </w:p>
    <w:p w14:paraId="301A69BF" w14:textId="77777777" w:rsidR="00B91B18" w:rsidRPr="00990EF1" w:rsidRDefault="00B91B18" w:rsidP="00B91B18">
      <w:r w:rsidRPr="00990EF1">
        <w:t>•</w:t>
      </w:r>
      <w:r w:rsidRPr="00990EF1">
        <w:tab/>
        <w:t xml:space="preserve">возвращение интереса к акциям, особенно к компаниям с реальным ростом прибыли, а не только красивыми презентациями. </w:t>
      </w:r>
    </w:p>
    <w:p w14:paraId="00577FBC" w14:textId="77777777" w:rsidR="00B91B18" w:rsidRPr="00990EF1" w:rsidRDefault="00B91B18" w:rsidP="00B91B18">
      <w:r w:rsidRPr="00990EF1">
        <w:t>Лично я жду от 2026-го не очередного бума, а взросления.</w:t>
      </w:r>
    </w:p>
    <w:p w14:paraId="37CBFD61" w14:textId="77777777" w:rsidR="00B91B18" w:rsidRPr="00990EF1" w:rsidRDefault="00B91B18" w:rsidP="00B91B18">
      <w:r w:rsidRPr="00990EF1">
        <w:t xml:space="preserve">Хотелось бы видеть: </w:t>
      </w:r>
    </w:p>
    <w:p w14:paraId="27C440EB" w14:textId="635BF1B8" w:rsidR="00B91B18" w:rsidRPr="00990EF1" w:rsidRDefault="00B91B18" w:rsidP="00B91B18">
      <w:r w:rsidRPr="00990EF1">
        <w:t>•</w:t>
      </w:r>
      <w:r w:rsidRPr="00990EF1">
        <w:tab/>
        <w:t xml:space="preserve">меньше </w:t>
      </w:r>
      <w:r w:rsidR="00990EF1" w:rsidRPr="00990EF1">
        <w:t>«</w:t>
      </w:r>
      <w:r w:rsidRPr="00990EF1">
        <w:t>легких историй на ИКС</w:t>
      </w:r>
      <w:r w:rsidR="00990EF1" w:rsidRPr="00990EF1">
        <w:t>»</w:t>
      </w:r>
      <w:r w:rsidRPr="00990EF1">
        <w:t xml:space="preserve">, больше нормальных разговоров про риск и горизонт; </w:t>
      </w:r>
    </w:p>
    <w:p w14:paraId="2EFB2E98" w14:textId="77777777" w:rsidR="00B91B18" w:rsidRPr="00990EF1" w:rsidRDefault="00B91B18" w:rsidP="00B91B18">
      <w:r w:rsidRPr="00990EF1">
        <w:t>•</w:t>
      </w:r>
      <w:r w:rsidRPr="00990EF1">
        <w:tab/>
        <w:t xml:space="preserve">больше эмитентов, которые думают про миноритариев не только перед IPO; </w:t>
      </w:r>
    </w:p>
    <w:p w14:paraId="75375209" w14:textId="77777777" w:rsidR="00B91B18" w:rsidRPr="00990EF1" w:rsidRDefault="00B91B18" w:rsidP="00B91B18">
      <w:r w:rsidRPr="00990EF1">
        <w:t>•</w:t>
      </w:r>
      <w:r w:rsidRPr="00990EF1">
        <w:tab/>
        <w:t xml:space="preserve">больше инвест-сообществ, где люди учатся считать и сомневаться, а не просто копируют чужие сделки. </w:t>
      </w:r>
    </w:p>
    <w:p w14:paraId="665314C9" w14:textId="47355760" w:rsidR="00B91B18" w:rsidRPr="00990EF1" w:rsidRDefault="00B91B18" w:rsidP="00B91B18">
      <w:r w:rsidRPr="00990EF1">
        <w:t xml:space="preserve">2025-й показал, что финансы в России стали массовой практикой. Задача 2026-го - сделать так, чтобы это стало не массовой ошибкой, а массовой компетенцией. Если это получится, через несколько лет мы будем вспоминать нынешние 16,5% ставки и </w:t>
      </w:r>
      <w:r w:rsidR="00990EF1" w:rsidRPr="00990EF1">
        <w:t>«</w:t>
      </w:r>
      <w:r w:rsidRPr="00990EF1">
        <w:t>рекордный приток 872 млрд на брокерские</w:t>
      </w:r>
      <w:r w:rsidR="00990EF1" w:rsidRPr="00990EF1">
        <w:t>»</w:t>
      </w:r>
      <w:r w:rsidRPr="00990EF1">
        <w:t xml:space="preserve"> как детство рынка капитала - довольно нервное, но все-таки детство, которое он успел перерасти.</w:t>
      </w:r>
    </w:p>
    <w:p w14:paraId="0AE99CD4" w14:textId="0397135F" w:rsidR="00B91B18" w:rsidRPr="00990EF1" w:rsidRDefault="00DD7A51" w:rsidP="00B91B18">
      <w:hyperlink r:id="rId39" w:history="1">
        <w:r w:rsidR="00B91B18" w:rsidRPr="00990EF1">
          <w:rPr>
            <w:rStyle w:val="a3"/>
          </w:rPr>
          <w:t>https://ko.ru/articles/chastnyy-investor-stal-normoy-a-ne-ekzotikoy/</w:t>
        </w:r>
      </w:hyperlink>
      <w:r w:rsidR="00B91B18" w:rsidRPr="00990EF1">
        <w:t xml:space="preserve"> </w:t>
      </w:r>
    </w:p>
    <w:p w14:paraId="794F8A5C" w14:textId="77777777" w:rsidR="006D59DC" w:rsidRPr="00990EF1" w:rsidRDefault="006D59DC" w:rsidP="006D59DC">
      <w:pPr>
        <w:pStyle w:val="2"/>
      </w:pPr>
      <w:bookmarkStart w:id="131" w:name="_Toc219271452"/>
      <w:r w:rsidRPr="00990EF1">
        <w:lastRenderedPageBreak/>
        <w:t>АиФ, 13.01.2026, Россиянам рассказали, у кого в стране самые большие зарплаты</w:t>
      </w:r>
      <w:bookmarkEnd w:id="131"/>
    </w:p>
    <w:p w14:paraId="7B7BEA7F" w14:textId="77777777" w:rsidR="006D59DC" w:rsidRPr="00990EF1" w:rsidRDefault="006D59DC" w:rsidP="0073137F">
      <w:pPr>
        <w:pStyle w:val="3"/>
      </w:pPr>
      <w:bookmarkStart w:id="132" w:name="_Toc219271453"/>
      <w:r w:rsidRPr="00990EF1">
        <w:t>В России средний размер зарплаты за 9 месяцев 2025 года составил 96,26 тысячи рублей, что почти на 15% выше показателя за аналогичный период 2024 года. О том, у кого были самые большие зарплаты в ушедшем году, aif.ru рассказал кандидат экономических наук, доцент Финансового университета при правительстве РФ Игорь Балынин.</w:t>
      </w:r>
      <w:bookmarkEnd w:id="132"/>
    </w:p>
    <w:p w14:paraId="5BE00CBC" w14:textId="780F467C" w:rsidR="006D59DC" w:rsidRPr="00990EF1" w:rsidRDefault="00990EF1" w:rsidP="006D59DC">
      <w:r w:rsidRPr="00990EF1">
        <w:t>«</w:t>
      </w:r>
      <w:r w:rsidR="006D59DC" w:rsidRPr="00990EF1">
        <w:t>Наиболее высокие средние зарплаты, по данным ЕМИСС за 9 месяцев 2025 года, сложились в сфере перестрахования - 449,2 тысячи рублей, что в 4,67 раза выше средней зарплаты по всем обследуемым видам экономической деятельности</w:t>
      </w:r>
      <w:r w:rsidRPr="00990EF1">
        <w:t>»</w:t>
      </w:r>
      <w:r w:rsidR="006D59DC" w:rsidRPr="00990EF1">
        <w:t>, - сказал экономист.</w:t>
      </w:r>
    </w:p>
    <w:p w14:paraId="3D557937" w14:textId="77777777" w:rsidR="006D59DC" w:rsidRPr="00990EF1" w:rsidRDefault="006D59DC" w:rsidP="006D59DC">
      <w:r w:rsidRPr="00990EF1">
        <w:t>Кроме того, сотрудники, занятые в деятельности холдинговых компаний, зарабатывали в среднем 374,4 тысячи рублей в месяц, в деятельности по управлению фондами - 291,8 тысячи рублей.</w:t>
      </w:r>
    </w:p>
    <w:p w14:paraId="1318028F" w14:textId="01DEBFB8" w:rsidR="006D59DC" w:rsidRPr="00990EF1" w:rsidRDefault="00990EF1" w:rsidP="006D59DC">
      <w:r w:rsidRPr="00990EF1">
        <w:t>«</w:t>
      </w:r>
      <w:r w:rsidR="006D59DC" w:rsidRPr="00990EF1">
        <w:t xml:space="preserve">В сфере добычи природного газа и газового конденсата средний размер заработной платы составил 268,9 тысячи рублей, что в 2,79 раза выше среднего показателя по стране. В сфере </w:t>
      </w:r>
      <w:r w:rsidR="006D59DC" w:rsidRPr="00990EF1">
        <w:rPr>
          <w:b/>
          <w:bCs/>
        </w:rPr>
        <w:t>негосударственных пенсионных фондов</w:t>
      </w:r>
      <w:r w:rsidR="006D59DC" w:rsidRPr="00990EF1">
        <w:t xml:space="preserve"> - 248,8 тысячи рублей, разработке компьютерного программного обеспечения (ПО) - 215,8 тысячи рублей</w:t>
      </w:r>
      <w:r w:rsidRPr="00990EF1">
        <w:t>»</w:t>
      </w:r>
      <w:r w:rsidR="006D59DC" w:rsidRPr="00990EF1">
        <w:t>, - уточнил Балынин.</w:t>
      </w:r>
    </w:p>
    <w:p w14:paraId="1B26D7AE" w14:textId="77777777" w:rsidR="006D59DC" w:rsidRPr="00990EF1" w:rsidRDefault="006D59DC" w:rsidP="006D59DC">
      <w:r w:rsidRPr="00990EF1">
        <w:t>Сотрудники, занятые в производстве табачных изделий, зарабатывали 209,6 тысячи рублей, в деятельности пассажирского воздушного транспорта - 208,9 тысячи рублей.</w:t>
      </w:r>
    </w:p>
    <w:p w14:paraId="3C2CFCBD" w14:textId="77777777" w:rsidR="006D59DC" w:rsidRPr="00990EF1" w:rsidRDefault="006D59DC" w:rsidP="006D59DC">
      <w:r w:rsidRPr="00990EF1">
        <w:t>При этом более чем в 2 раза выросли зарплаты сотрудников, разрабатывающих ПО, - с примерно 85,5 тысячи рублей до почти 175 тысяч рублей.</w:t>
      </w:r>
    </w:p>
    <w:p w14:paraId="24E89FED" w14:textId="21E6B6E1" w:rsidR="006D59DC" w:rsidRPr="00990EF1" w:rsidRDefault="00990EF1" w:rsidP="006D59DC">
      <w:r w:rsidRPr="00990EF1">
        <w:t>«</w:t>
      </w:r>
      <w:r w:rsidR="006D59DC" w:rsidRPr="00990EF1">
        <w:t>Доход сотрудников, занятых в добыче угля, антрацита и бурого угля, производстве термоуглей, выросла с 39 966, 7 рубля до 78 028,2 рубля. В сфере деятельности по предоставлению мест для временного проживания в кемпингах, жилых автофургонах и туристических автоприцепах - на 39,42%: с 32 071,5 рубля до 44 714,2 рубля</w:t>
      </w:r>
      <w:r w:rsidRPr="00990EF1">
        <w:t>»</w:t>
      </w:r>
      <w:r w:rsidR="006D59DC" w:rsidRPr="00990EF1">
        <w:t>, - добавил Балынин.</w:t>
      </w:r>
    </w:p>
    <w:p w14:paraId="0B4C0298" w14:textId="77777777" w:rsidR="006D59DC" w:rsidRPr="00990EF1" w:rsidRDefault="006D59DC" w:rsidP="006D59DC">
      <w:r w:rsidRPr="00990EF1">
        <w:t>Экономист подчеркнул, что росту средних зарплат способствуют ускоренный рост минимального размера оплаты труда, ситуация на рынке труда, а также трансформация российской экономики в контексте обеспечения технологического и финансового суверенитета Российской Федерации.</w:t>
      </w:r>
    </w:p>
    <w:p w14:paraId="082C6460" w14:textId="6C6D9945" w:rsidR="0005189E" w:rsidRPr="0051756A" w:rsidRDefault="00DD7A51" w:rsidP="006D59DC">
      <w:hyperlink r:id="rId40" w:history="1">
        <w:r w:rsidR="006D59DC" w:rsidRPr="00990EF1">
          <w:rPr>
            <w:rStyle w:val="a3"/>
          </w:rPr>
          <w:t>https://aif.ru/money/rossiyanam-rasskazali-u-kogo-v-strane-samye-bolshie-zarplaty</w:t>
        </w:r>
      </w:hyperlink>
    </w:p>
    <w:p w14:paraId="2B903D0D" w14:textId="77777777" w:rsidR="0024598B" w:rsidRPr="0024598B" w:rsidRDefault="0024598B" w:rsidP="0024598B">
      <w:pPr>
        <w:pStyle w:val="2"/>
      </w:pPr>
      <w:bookmarkStart w:id="133" w:name="_Toc219271454"/>
      <w:r>
        <w:t>Msaonline, 13.01.2026</w:t>
      </w:r>
      <w:r w:rsidRPr="0024598B">
        <w:t xml:space="preserve">, </w:t>
      </w:r>
      <w:r>
        <w:t>Эксперт Президентской академии в Санкт-Петербурге о рекордных налоговых поступлениях от малого и среднего бизнеса</w:t>
      </w:r>
      <w:bookmarkEnd w:id="133"/>
    </w:p>
    <w:p w14:paraId="5782EC92" w14:textId="77777777" w:rsidR="0024598B" w:rsidRDefault="0024598B" w:rsidP="0024598B">
      <w:pPr>
        <w:pStyle w:val="3"/>
      </w:pPr>
      <w:bookmarkStart w:id="134" w:name="_Toc219271455"/>
      <w:r>
        <w:t>Субъекты малого и среднего предпринимательства (МСП) перечислили в бюджет более 13 триллионов рублей налогов по итогам 2025 года. Эта рекордная цифра была озвучена Федеральной налоговой службой (ФНС) России на совместном заседании ведомства и правления «Опоры России».</w:t>
      </w:r>
      <w:bookmarkEnd w:id="134"/>
    </w:p>
    <w:p w14:paraId="54BA7681" w14:textId="77777777" w:rsidR="0024598B" w:rsidRDefault="0024598B" w:rsidP="0024598B">
      <w:r>
        <w:t xml:space="preserve">На собрании президент «Опоры России» Александр Калинин отметил, что МСП обеспечивает до 30% оборота по стране. Руководитель ФНС Даниил Егоров заверил, что </w:t>
      </w:r>
      <w:r>
        <w:lastRenderedPageBreak/>
        <w:t>эффективные инструменты информирования бизнеса, включая выпуск методических рекомендаций и создание пошаговых инструкций, будут применяться и дальше для помощи предпринимателям в условиях изменений правового поля. Также обсуждалось развитие специальных налоговых режимов: автоматизированной УСН, которую уже выбрали 42 тысячи предпринимателей, и налога на профессиональный доход.</w:t>
      </w:r>
    </w:p>
    <w:p w14:paraId="1061080F" w14:textId="77777777" w:rsidR="0024598B" w:rsidRDefault="0024598B" w:rsidP="0024598B">
      <w:r>
        <w:t>«Это действительно впечатляющая цифра, которая свидетельствует о значительном вкладе малого и среднего предпринимательства в экономику страны. Уплата более 13 триллионов рублей налогов за год говорит о том, что МСП является важным источником налоговых поступлений в бюджет. Эти средства пойдут на финансирование различных государственных программ, включая социальные выплаты, образование, здравоохранение и инфраструктуру. Всё это будет способствовать улучшению качества жизни граждан и развитию экономики России в целом. Кроме того, нужно отметить, что такие объемы налоговых поступлений могут свидетельствовать о росте числа предпринимателей, увеличении их доходов и улучшении делового климата в стране. Ну и конечно, это также является результатом мер государственной поддержки, направленных на стимулирование развития малого и среднего бизнеса», - отметила доцент кафедры менеджмента Президентской академии в Санкт-Петербурге Линда Рыжих.</w:t>
      </w:r>
    </w:p>
    <w:p w14:paraId="40C047D3" w14:textId="757EEF14" w:rsidR="0024598B" w:rsidRPr="0024598B" w:rsidRDefault="00DD7A51" w:rsidP="0024598B">
      <w:hyperlink r:id="rId41" w:history="1">
        <w:r w:rsidR="0024598B" w:rsidRPr="0096652F">
          <w:rPr>
            <w:rStyle w:val="a3"/>
          </w:rPr>
          <w:t>https://msaonline.ru/2026/publikaciya-ekspert-prezidentskojj-akademii-v-sankt-pete-2y7kz/</w:t>
        </w:r>
      </w:hyperlink>
    </w:p>
    <w:p w14:paraId="5D7B6528" w14:textId="1EDFAC20" w:rsidR="0024598B" w:rsidRPr="0024598B" w:rsidRDefault="0024598B" w:rsidP="0024598B">
      <w:pPr>
        <w:pStyle w:val="2"/>
      </w:pPr>
      <w:bookmarkStart w:id="135" w:name="_Toc219271456"/>
      <w:r>
        <w:t>Msaonline, 13.01.2026</w:t>
      </w:r>
      <w:r w:rsidRPr="0024598B">
        <w:t xml:space="preserve">, </w:t>
      </w:r>
      <w:r>
        <w:t>Курс на благополучие: социальные реформы России</w:t>
      </w:r>
      <w:bookmarkEnd w:id="135"/>
    </w:p>
    <w:p w14:paraId="1AEF0B39" w14:textId="77777777" w:rsidR="0024598B" w:rsidRDefault="0024598B" w:rsidP="0024598B">
      <w:pPr>
        <w:pStyle w:val="3"/>
      </w:pPr>
      <w:bookmarkStart w:id="136" w:name="_Toc219271457"/>
      <w:r>
        <w:t>В 2025 году социальная политика Российской Федерации вышла на новый этап своего развития, сохраняя преемственность ключевых принципов и усиливая вектор на адресность и системность поддержки граждан. Основной акцент был сделан на структурном обновлении программного обеспечения социальной сферы через запуск новых национальных проектов. Этот подход позволяет сфокусировать ресурсы на наиболее значимых для общества демографических и социальных группах, формируя устойчивый фундамент для долгосрочного развития человеческого капитала страны.</w:t>
      </w:r>
      <w:bookmarkEnd w:id="136"/>
    </w:p>
    <w:p w14:paraId="5F8E5BAD" w14:textId="77777777" w:rsidR="0024598B" w:rsidRDefault="0024598B" w:rsidP="0024598B">
      <w:r>
        <w:t>Основные направления и нововведения</w:t>
      </w:r>
    </w:p>
    <w:p w14:paraId="735FF11C" w14:textId="77777777" w:rsidR="0024598B" w:rsidRDefault="0024598B" w:rsidP="0024598B">
      <w:r>
        <w:t>Курс на совершенствование социальной поддержки в 2025 году реализовался через несколько ключевых направлений.</w:t>
      </w:r>
    </w:p>
    <w:p w14:paraId="42B1A347" w14:textId="77777777" w:rsidR="0024598B" w:rsidRDefault="0024598B" w:rsidP="0024598B">
      <w:r>
        <w:t>Структурное обновление. Произошла системная ротация национальных проектов. На смену предыдущим программам пришли новые, сфокусированные на конкретных жизненных циклах и потребностях граждан: «Семья», «Молодежь и дети», «Продолжительная и активная жизнь». Это свидетельствует о переходе от общих мер к более точечным и специализированным инструментам регулирования.</w:t>
      </w:r>
    </w:p>
    <w:p w14:paraId="33D1A80C" w14:textId="77777777" w:rsidR="0024598B" w:rsidRDefault="0024598B" w:rsidP="0024598B">
      <w:r>
        <w:t xml:space="preserve">Системное расширение поддержки семей с детьми. Данное направление остается безусловным приоритетом. В 2026 году продолжится плановая индексация основных видов выплат, привязанная к изменению прожиточного минимума. Так, с января единое пособие на детей до 17 лет будет варьироваться от 9,2 до 18,4 тыс. рублей в месяц в зависимости от дохода семьи, а пособие для беременных женщин - от 10,3 до 20,6 тыс. </w:t>
      </w:r>
      <w:r>
        <w:lastRenderedPageBreak/>
        <w:t>рублей. Это обеспечивает адресный характер помощи и ее соразмерность актуальным социально-экономическим параметрам.</w:t>
      </w:r>
    </w:p>
    <w:p w14:paraId="0D289241" w14:textId="77777777" w:rsidR="0024598B" w:rsidRDefault="0024598B" w:rsidP="0024598B">
      <w:r>
        <w:t>Долгосрочные социальные гарантии. Важным элементом политики является укрепление доверия к долгосрочным обязательствам государства. С 1 февраля 2026 года Социальный фонд России проведет индексацию материнского (семейного) капитала в полном соответствии с фактической инфляцией. Данная мера распространяется как на новые сертификаты, так и на остатки средств по уже выданным, что защищает их покупательную способность.</w:t>
      </w:r>
    </w:p>
    <w:p w14:paraId="687F7C70" w14:textId="77777777" w:rsidR="0024598B" w:rsidRDefault="0024598B" w:rsidP="0024598B">
      <w:r>
        <w:t>Справедливый учет материнского труда. Принимаются исторические меры по исправлению ранее существовавших диспропорций в пенсионном обеспечении многодетных матерей. С 2026 года женщины, воспитавшие пять и более детей, получают право на перерасчет пенсии с включением в страховой стаж периодов ухода за всеми детьми без каких-либо ограничений. Это признает их вклад в демографическое развитие страны и обеспечивает достойный уровень жизни в старшем возрасте.</w:t>
      </w:r>
    </w:p>
    <w:p w14:paraId="7DD5B0B2" w14:textId="77777777" w:rsidR="0024598B" w:rsidRDefault="0024598B" w:rsidP="0024598B">
      <w:r>
        <w:t>«Социальная политика России в 2025 году подтвердила свой динамичный и эволюционный характер. Она развивается как постоянно работающая система, которая не только адаптируется к текущим вызовам через индексацию выплат, но и стратегически трансформируется, запуская новые национальные проекты. Данный курс направлен на последовательное повышение качества жизни граждан, укрепление социальной стабильности и создание условий для устойчивого демографического роста, что является фундаментом для будущего процветания Российской Федерации», – прокомментировал директор Ставропольского филиала Президентской академии Юрий Васильев.</w:t>
      </w:r>
    </w:p>
    <w:p w14:paraId="396E6D79" w14:textId="13B86642" w:rsidR="006D59DC" w:rsidRDefault="00DD7A51" w:rsidP="0024598B">
      <w:hyperlink r:id="rId42" w:history="1">
        <w:r w:rsidR="0024598B" w:rsidRPr="0096652F">
          <w:rPr>
            <w:rStyle w:val="a3"/>
          </w:rPr>
          <w:t>https://msaonline.ru/2026/5701111-kurs-na-blagopoluchie-socialnye-reformy-rossii-43/</w:t>
        </w:r>
      </w:hyperlink>
      <w:r w:rsidR="0024598B" w:rsidRPr="0024598B">
        <w:t xml:space="preserve"> </w:t>
      </w:r>
    </w:p>
    <w:p w14:paraId="13178FDD" w14:textId="0943B479" w:rsidR="00C32AB4" w:rsidRDefault="00C32AB4" w:rsidP="00C32AB4">
      <w:pPr>
        <w:pStyle w:val="2"/>
      </w:pPr>
      <w:bookmarkStart w:id="137" w:name="_Toc219271458"/>
      <w:r>
        <w:t>Торговое оборудование - производство и поставки, 13.01.2026</w:t>
      </w:r>
      <w:r w:rsidRPr="00C32AB4">
        <w:t xml:space="preserve">, </w:t>
      </w:r>
      <w:r>
        <w:t>Что такое пенсионный депозитный вклад и его ключевые преимущества</w:t>
      </w:r>
      <w:bookmarkEnd w:id="137"/>
    </w:p>
    <w:p w14:paraId="09F6D8D8" w14:textId="77777777" w:rsidR="00C32AB4" w:rsidRDefault="00C32AB4" w:rsidP="00C32AB4">
      <w:pPr>
        <w:pStyle w:val="3"/>
      </w:pPr>
      <w:bookmarkStart w:id="138" w:name="_Toc219271459"/>
      <w:r>
        <w:t>Пенсионные депозитные вклады: надежный способ сохранить и приумножить накопления</w:t>
      </w:r>
      <w:bookmarkEnd w:id="138"/>
    </w:p>
    <w:p w14:paraId="5DE99BDA" w14:textId="77777777" w:rsidR="00C32AB4" w:rsidRDefault="00C32AB4" w:rsidP="00C32AB4">
      <w:r>
        <w:t>Время летит, и вот уже пенсия на пороге - а сбережения требуют заботы. Многие задумываются, как защитить деньги от инфляции, не рискуя. Кстати, отличный вариант - пенсионный депозитный вклад, который сочетает стабильность с повышенными ставками. Такие инструменты специально адаптированы для старшего поколения, учитывая их нужды в надежности и простоте. Между прочим, банки предлагают упрощенные процедуры открытия, без лишней бюрократии. А ведь в прошлом такие вклады были редкостью, но теперь они эволюционировали, интегрируясь с цифровыми сервисами. Честно говоря, это позволяет пенсионерам управлять финансами из дома, не выходя на улицу. И вот что интересно: ставки часто выше средних, с гарантией от государства до 1,4 миллиона рублей. В итоге, это не просто хранение, а умный рост капитала, с учетом сезонных акций и бонусов за лояльность.</w:t>
      </w:r>
    </w:p>
    <w:p w14:paraId="660CDBAD" w14:textId="77777777" w:rsidR="00C32AB4" w:rsidRDefault="00C32AB4" w:rsidP="00C32AB4">
      <w:r>
        <w:t xml:space="preserve">Пенсионный депозитный вклад - это специальный банковский продукт для лиц пенсионного возраста, предлагающий повышенные проценты и упрощенные условия. Он обеспечивает стабильный доход без риска потери средств, с государственной </w:t>
      </w:r>
      <w:r>
        <w:lastRenderedPageBreak/>
        <w:t>гарантией. Основные преимущества: ставки до 8-10% годовых, минимальные требования к документам и возможность досрочного снятия без штрафов в определенных случаях.</w:t>
      </w:r>
    </w:p>
    <w:p w14:paraId="165461C1" w14:textId="77777777" w:rsidR="00C32AB4" w:rsidRDefault="00C32AB4" w:rsidP="00C32AB4">
      <w:r>
        <w:t>Представьте ситуацию: пенсионер решает разместить накопления. Обычный вклад дает, скажем, 6%, а пенсионный - на 2% больше. Почему так? Банки привлекают стабильных клиентов, предлагая бонусы. А ведь это не просто цифры - это реальный прирост, который покрывает инфляцию. Между прочим, такие вклады часто включают опцию капитализации процентов, когда доход начисляется на доход. Честно говоря, это как снежный ком, растущий со временем. Yе все банки одинаковы, некоторые добавляют страховку здоровья в пакет. И вдруг вспоминается случай, когда пожилой человек открыл вклад онлайн - без очередей, через приложение. В итоге, преимущества выходят за рамки финансов, затрагивая удобство жизни. Например, сравните с акциями: вклады не колеблются, как рынок. Они фиксированы, предсказуемы. А если срок год, то и ликвидность высока.</w:t>
      </w:r>
    </w:p>
    <w:p w14:paraId="59E75C75" w14:textId="77777777" w:rsidR="00C32AB4" w:rsidRDefault="00C32AB4" w:rsidP="00C32AB4">
      <w:r>
        <w:t xml:space="preserve">Сравнение пенсионных вкладов в популярных банках </w:t>
      </w:r>
    </w:p>
    <w:p w14:paraId="02CF85CC" w14:textId="77777777" w:rsidR="00C32AB4" w:rsidRDefault="00C32AB4" w:rsidP="00C32AB4">
      <w:r>
        <w:t xml:space="preserve">Банк </w:t>
      </w:r>
      <w:r>
        <w:tab/>
        <w:t xml:space="preserve">   </w:t>
      </w:r>
    </w:p>
    <w:p w14:paraId="6E4C9CE0" w14:textId="77777777" w:rsidR="00C32AB4" w:rsidRDefault="00C32AB4" w:rsidP="00C32AB4">
      <w:r>
        <w:t xml:space="preserve">Ставка (% годовых) </w:t>
      </w:r>
      <w:r>
        <w:tab/>
        <w:t xml:space="preserve">   </w:t>
      </w:r>
    </w:p>
    <w:p w14:paraId="0C2B3F4E" w14:textId="77777777" w:rsidR="00C32AB4" w:rsidRDefault="00C32AB4" w:rsidP="00C32AB4">
      <w:r>
        <w:t xml:space="preserve">Минимальная сумма (руб.) </w:t>
      </w:r>
      <w:r>
        <w:tab/>
        <w:t xml:space="preserve">   </w:t>
      </w:r>
    </w:p>
    <w:p w14:paraId="72285C63" w14:textId="77777777" w:rsidR="00C32AB4" w:rsidRDefault="00C32AB4" w:rsidP="00C32AB4">
      <w:r>
        <w:t xml:space="preserve">Срок (месяцев) </w:t>
      </w:r>
    </w:p>
    <w:p w14:paraId="2822D6B3" w14:textId="77777777" w:rsidR="00C32AB4" w:rsidRDefault="00C32AB4" w:rsidP="00C32AB4">
      <w:r>
        <w:t xml:space="preserve">Т-Банк </w:t>
      </w:r>
      <w:r>
        <w:tab/>
        <w:t xml:space="preserve">   </w:t>
      </w:r>
    </w:p>
    <w:p w14:paraId="5B93580F" w14:textId="77777777" w:rsidR="00C32AB4" w:rsidRDefault="00C32AB4" w:rsidP="00C32AB4">
      <w:r>
        <w:t xml:space="preserve">8.5 </w:t>
      </w:r>
      <w:r>
        <w:tab/>
        <w:t xml:space="preserve">   </w:t>
      </w:r>
    </w:p>
    <w:p w14:paraId="3EA618C8" w14:textId="77777777" w:rsidR="00C32AB4" w:rsidRDefault="00C32AB4" w:rsidP="00C32AB4">
      <w:r>
        <w:t xml:space="preserve">10 000 </w:t>
      </w:r>
      <w:r>
        <w:tab/>
        <w:t xml:space="preserve">   </w:t>
      </w:r>
    </w:p>
    <w:p w14:paraId="051188A0" w14:textId="77777777" w:rsidR="00C32AB4" w:rsidRDefault="00C32AB4" w:rsidP="00C32AB4">
      <w:r>
        <w:t xml:space="preserve">6-36 </w:t>
      </w:r>
    </w:p>
    <w:p w14:paraId="4EBAB652" w14:textId="77777777" w:rsidR="00C32AB4" w:rsidRDefault="00C32AB4" w:rsidP="00C32AB4">
      <w:r>
        <w:t xml:space="preserve">Сбер </w:t>
      </w:r>
      <w:r>
        <w:tab/>
        <w:t xml:space="preserve">   </w:t>
      </w:r>
    </w:p>
    <w:p w14:paraId="6BF15302" w14:textId="77777777" w:rsidR="00C32AB4" w:rsidRDefault="00C32AB4" w:rsidP="00C32AB4">
      <w:r>
        <w:t xml:space="preserve">7.8 </w:t>
      </w:r>
      <w:r>
        <w:tab/>
        <w:t xml:space="preserve">   </w:t>
      </w:r>
    </w:p>
    <w:p w14:paraId="240A7129" w14:textId="77777777" w:rsidR="00C32AB4" w:rsidRDefault="00C32AB4" w:rsidP="00C32AB4">
      <w:r>
        <w:t xml:space="preserve">5 000 </w:t>
      </w:r>
      <w:r>
        <w:tab/>
        <w:t xml:space="preserve">   </w:t>
      </w:r>
    </w:p>
    <w:p w14:paraId="3FA3E7EB" w14:textId="77777777" w:rsidR="00C32AB4" w:rsidRDefault="00C32AB4" w:rsidP="00C32AB4">
      <w:r>
        <w:t xml:space="preserve">3-24 </w:t>
      </w:r>
    </w:p>
    <w:p w14:paraId="7015D7BE" w14:textId="77777777" w:rsidR="00C32AB4" w:rsidRDefault="00C32AB4" w:rsidP="00C32AB4">
      <w:r>
        <w:t xml:space="preserve">ВТБ </w:t>
      </w:r>
      <w:r>
        <w:tab/>
        <w:t xml:space="preserve">   </w:t>
      </w:r>
    </w:p>
    <w:p w14:paraId="1102955A" w14:textId="77777777" w:rsidR="00C32AB4" w:rsidRDefault="00C32AB4" w:rsidP="00C32AB4">
      <w:r>
        <w:t xml:space="preserve">8.0 </w:t>
      </w:r>
      <w:r>
        <w:tab/>
        <w:t xml:space="preserve">   </w:t>
      </w:r>
    </w:p>
    <w:p w14:paraId="2B2864CE" w14:textId="77777777" w:rsidR="00C32AB4" w:rsidRDefault="00C32AB4" w:rsidP="00C32AB4">
      <w:r>
        <w:t xml:space="preserve">30 000 </w:t>
      </w:r>
      <w:r>
        <w:tab/>
        <w:t xml:space="preserve">   </w:t>
      </w:r>
    </w:p>
    <w:p w14:paraId="47AFF4C6" w14:textId="77777777" w:rsidR="00C32AB4" w:rsidRDefault="00C32AB4" w:rsidP="00C32AB4">
      <w:r>
        <w:t xml:space="preserve">12-60 </w:t>
      </w:r>
    </w:p>
    <w:p w14:paraId="04BF4697" w14:textId="77777777" w:rsidR="00C32AB4" w:rsidRDefault="00C32AB4" w:rsidP="00C32AB4">
      <w:r>
        <w:t>Как выбрать выгодный пенсионный вклад: критерии и советы</w:t>
      </w:r>
    </w:p>
    <w:p w14:paraId="3903B24C" w14:textId="77777777" w:rsidR="00C32AB4" w:rsidRDefault="00C32AB4" w:rsidP="00C32AB4">
      <w:r>
        <w:t>Выбор пенсионного вклада зависит от ставки, срока, условий пополнения и репутации банка. Оптимально - ставка выше 8%, срок от 6 месяцев, с возможностью частичного снятия. Учитывайте государственную гарантию и отзывы клиентов.</w:t>
      </w:r>
    </w:p>
    <w:p w14:paraId="5DDBE43A" w14:textId="77777777" w:rsidR="00C32AB4" w:rsidRDefault="00C32AB4" w:rsidP="00C32AB4">
      <w:r>
        <w:t xml:space="preserve">Сначала разберемся. Критерий номер один - процентная ставка, но не гонитесь за максимумом, проверьте надежность. А ведь банки с госучастием, как правило, стабильнее. Между прочим, смотрите на капитализацию: ежемесячная лучше годовой. </w:t>
      </w:r>
      <w:r>
        <w:lastRenderedPageBreak/>
        <w:t xml:space="preserve">Честно говоря, это добавляет 0.5-1% эффективной доходности. Вот пример: 100 000 рублей под 8% с капитализацией дают больше, чем без. Инфляция сейчас 7%, так что вклад должен перекрывать ее с запасом. Коротко говоря, читайте договор мелким шрифтом. Tсли нужен доступ к деньгам, выбирайте с опцией снятия. Не забудьте про налоги: доход свыше ключевой ставки облагается 13%. Кстати, пенсионеры иногда имеют льготы. В практике встречаются случаи, когда люди комбинируют вклады - часть на короткий срок, часть на длинный. Это диверсифицирует риски. А если банк предлагает бонусы за онлайн-открытие? Тогда экономия времени колоссальная.  </w:t>
      </w:r>
    </w:p>
    <w:p w14:paraId="57CF5E02" w14:textId="77777777" w:rsidR="00C32AB4" w:rsidRDefault="00C32AB4" w:rsidP="00C32AB4">
      <w:r>
        <w:t>•</w:t>
      </w:r>
      <w:r>
        <w:tab/>
        <w:t xml:space="preserve">Проверьте репутацию банка по рейтингам ЦБ. </w:t>
      </w:r>
    </w:p>
    <w:p w14:paraId="495663DE" w14:textId="77777777" w:rsidR="00C32AB4" w:rsidRDefault="00C32AB4" w:rsidP="00C32AB4">
      <w:r>
        <w:t>•</w:t>
      </w:r>
      <w:r>
        <w:tab/>
        <w:t xml:space="preserve">Сравните ставки на сайтах агрегаторов. </w:t>
      </w:r>
    </w:p>
    <w:p w14:paraId="12422021" w14:textId="77777777" w:rsidR="00C32AB4" w:rsidRDefault="00C32AB4" w:rsidP="00C32AB4">
      <w:r>
        <w:t>•</w:t>
      </w:r>
      <w:r>
        <w:tab/>
        <w:t xml:space="preserve">Учитывайте возможность пополнения вклада. </w:t>
      </w:r>
    </w:p>
    <w:p w14:paraId="0DD75BB9" w14:textId="77777777" w:rsidR="00C32AB4" w:rsidRDefault="00C32AB4" w:rsidP="00C32AB4">
      <w:r>
        <w:t>•</w:t>
      </w:r>
      <w:r>
        <w:tab/>
        <w:t xml:space="preserve">Оцените удобство мобильного приложения. </w:t>
      </w:r>
    </w:p>
    <w:p w14:paraId="19E6717F" w14:textId="77777777" w:rsidR="00C32AB4" w:rsidRDefault="00C32AB4" w:rsidP="00C32AB4">
      <w:r>
        <w:t>Процесс открытия пенсионного депозитного вклада шаг за шагом</w:t>
      </w:r>
    </w:p>
    <w:p w14:paraId="389CCBD6" w14:textId="77777777" w:rsidR="00C32AB4" w:rsidRDefault="00C32AB4" w:rsidP="00C32AB4">
      <w:r>
        <w:t>Открытие пенсионного вклада начинается с выбора банка, подачи документов (паспорт, пенсионное удостоверение) и внесения средств. Процесс занимает 10-30 минут, возможен онлайн. После - получаете договор и доступ к счету.</w:t>
      </w:r>
    </w:p>
    <w:p w14:paraId="72449B25" w14:textId="77777777" w:rsidR="00C32AB4" w:rsidRDefault="00C32AB4" w:rsidP="00C32AB4">
      <w:r>
        <w:t>Шаг первый: соберите документы. Паспорт, пенсионка - и все. А ведь в некоторых банках хватит и скана. Между прочим, онлайн-форма заполняется за минуты. Честно говоря, это революция для тех, кто не любит очереди. Вот отступление: представьте, сидите дома, кликаете - и вклад открыт. Выбираете сумму, срок, подтверждаете СМС. Затем банк проверяет, начисляет проценты. Кстати, если оффлайн, то в отделении консультант поможет. Не забудьте про страховку вклада - автоматическая до 1,4 млн. А если сумма больше? Разделите по банкам. В итоге, процесс прост, как никогда. После открытия мониторьте счет через личный кабинет, где видны начисления, и если нужно, пролонгируйте автоматически, не тратя время на визиты, как это часто бывает с занятыми людьми.</w:t>
      </w:r>
    </w:p>
    <w:p w14:paraId="31304763" w14:textId="77777777" w:rsidR="00C32AB4" w:rsidRDefault="00C32AB4" w:rsidP="00C32AB4">
      <w:r>
        <w:t xml:space="preserve">Шаги открытия вклада </w:t>
      </w:r>
    </w:p>
    <w:p w14:paraId="7933D9C7" w14:textId="77777777" w:rsidR="00C32AB4" w:rsidRDefault="00C32AB4" w:rsidP="00C32AB4">
      <w:r>
        <w:t xml:space="preserve">1. Выбор банка </w:t>
      </w:r>
      <w:r>
        <w:tab/>
        <w:t xml:space="preserve">   </w:t>
      </w:r>
    </w:p>
    <w:p w14:paraId="55368D7F" w14:textId="77777777" w:rsidR="00C32AB4" w:rsidRDefault="00C32AB4" w:rsidP="00C32AB4">
      <w:r>
        <w:t xml:space="preserve">Сравните условия </w:t>
      </w:r>
      <w:r>
        <w:tab/>
        <w:t xml:space="preserve">   </w:t>
      </w:r>
    </w:p>
    <w:p w14:paraId="28DF11B0" w14:textId="77777777" w:rsidR="00C32AB4" w:rsidRDefault="00C32AB4" w:rsidP="00C32AB4">
      <w:r>
        <w:t xml:space="preserve">15 мин </w:t>
      </w:r>
    </w:p>
    <w:p w14:paraId="3C5602B9" w14:textId="77777777" w:rsidR="00C32AB4" w:rsidRDefault="00C32AB4" w:rsidP="00C32AB4">
      <w:r>
        <w:t xml:space="preserve">2. Подача документов </w:t>
      </w:r>
      <w:r>
        <w:tab/>
        <w:t xml:space="preserve">   </w:t>
      </w:r>
    </w:p>
    <w:p w14:paraId="4AB33957" w14:textId="77777777" w:rsidR="00C32AB4" w:rsidRDefault="00C32AB4" w:rsidP="00C32AB4">
      <w:r>
        <w:t xml:space="preserve">Онлайн или в офисе </w:t>
      </w:r>
      <w:r>
        <w:tab/>
        <w:t xml:space="preserve">   </w:t>
      </w:r>
    </w:p>
    <w:p w14:paraId="58AB990B" w14:textId="77777777" w:rsidR="00C32AB4" w:rsidRDefault="00C32AB4" w:rsidP="00C32AB4">
      <w:r>
        <w:t xml:space="preserve">10 мин </w:t>
      </w:r>
    </w:p>
    <w:p w14:paraId="0D5CB783" w14:textId="77777777" w:rsidR="00C32AB4" w:rsidRDefault="00C32AB4" w:rsidP="00C32AB4">
      <w:r>
        <w:t xml:space="preserve">3. Внесение средств </w:t>
      </w:r>
      <w:r>
        <w:tab/>
        <w:t xml:space="preserve">   </w:t>
      </w:r>
    </w:p>
    <w:p w14:paraId="38F8C773" w14:textId="77777777" w:rsidR="00C32AB4" w:rsidRDefault="00C32AB4" w:rsidP="00C32AB4">
      <w:r>
        <w:t xml:space="preserve">Перевод или наличными </w:t>
      </w:r>
      <w:r>
        <w:tab/>
        <w:t xml:space="preserve">   </w:t>
      </w:r>
    </w:p>
    <w:p w14:paraId="3B085CB9" w14:textId="77777777" w:rsidR="00C32AB4" w:rsidRDefault="00C32AB4" w:rsidP="00C32AB4">
      <w:r>
        <w:t xml:space="preserve">5 мин </w:t>
      </w:r>
    </w:p>
    <w:p w14:paraId="24518C9E" w14:textId="77777777" w:rsidR="00C32AB4" w:rsidRDefault="00C32AB4" w:rsidP="00C32AB4">
      <w:r>
        <w:t xml:space="preserve">4. Получение договора </w:t>
      </w:r>
      <w:r>
        <w:tab/>
        <w:t xml:space="preserve">   </w:t>
      </w:r>
    </w:p>
    <w:p w14:paraId="678C4424" w14:textId="77777777" w:rsidR="00C32AB4" w:rsidRDefault="00C32AB4" w:rsidP="00C32AB4">
      <w:r>
        <w:t xml:space="preserve">Электронный или бумажный </w:t>
      </w:r>
      <w:r>
        <w:tab/>
        <w:t xml:space="preserve">   </w:t>
      </w:r>
    </w:p>
    <w:p w14:paraId="0B1F0281" w14:textId="77777777" w:rsidR="00C32AB4" w:rsidRDefault="00C32AB4" w:rsidP="00C32AB4">
      <w:r>
        <w:t xml:space="preserve">Мгновенно </w:t>
      </w:r>
    </w:p>
    <w:p w14:paraId="5803CFA4" w14:textId="77777777" w:rsidR="00C32AB4" w:rsidRDefault="00C32AB4" w:rsidP="00C32AB4">
      <w:r>
        <w:lastRenderedPageBreak/>
        <w:t>Риски и как их минимизировать при размещении пенсионного вклада</w:t>
      </w:r>
    </w:p>
    <w:p w14:paraId="2541BC5E" w14:textId="77777777" w:rsidR="00C32AB4" w:rsidRDefault="00C32AB4" w:rsidP="00C32AB4">
      <w:r>
        <w:t>Основные риски - инфляция, изменение ставок и банкротство банка. Минимизировать: выбирайте банки с гарантией, фиксированные ставки и диверсифицируйте вложения. Регулярно мониторьте рынок.</w:t>
      </w:r>
    </w:p>
    <w:p w14:paraId="65E42A4D" w14:textId="77777777" w:rsidR="00C32AB4" w:rsidRDefault="00C32AB4" w:rsidP="00C32AB4">
      <w:r>
        <w:t xml:space="preserve">Риск инфляции реален, но вклады с высокой ставкой ее перекрывают. А ведь если ставка 9%, а инфляция 7%, то вы в плюсе. Между прочим, фиксированные ставки защищают от падения рынка. Честно говоря, государственная страховка - ваш щит до 1,4 млн. Вот пример: в кризис 2008 банки выдержали благодаря АСВ. Совет: не кладите все в один банк. Кстати, если банк меняет условия, уведомляют заранее. В практике пенсионеры выбирают консервативные банки, избегая новичков. Не игнорируйте отзывы - они сигнализируют о проблемах. А если досрочное снятие? Планируйте сроки, чтобы избежать потерь. В итоге, риски управляемы, если подходить осознанно.  </w:t>
      </w:r>
    </w:p>
    <w:p w14:paraId="7D37C919" w14:textId="77777777" w:rsidR="00C32AB4" w:rsidRDefault="00C32AB4" w:rsidP="00C32AB4">
      <w:r>
        <w:t>1.</w:t>
      </w:r>
      <w:r>
        <w:tab/>
        <w:t xml:space="preserve">Изучите финансовую устойчивость банка. </w:t>
      </w:r>
    </w:p>
    <w:p w14:paraId="602AD152" w14:textId="77777777" w:rsidR="00C32AB4" w:rsidRDefault="00C32AB4" w:rsidP="00C32AB4">
      <w:r>
        <w:t>2.</w:t>
      </w:r>
      <w:r>
        <w:tab/>
        <w:t xml:space="preserve">Не превышайте лимит страхования на один банк. </w:t>
      </w:r>
    </w:p>
    <w:p w14:paraId="65AD1FC3" w14:textId="77777777" w:rsidR="00C32AB4" w:rsidRDefault="00C32AB4" w:rsidP="00C32AB4">
      <w:r>
        <w:t>3.</w:t>
      </w:r>
      <w:r>
        <w:tab/>
        <w:t xml:space="preserve">Следите за экономическими новостями. </w:t>
      </w:r>
    </w:p>
    <w:p w14:paraId="3DA86809" w14:textId="77777777" w:rsidR="00C32AB4" w:rsidRDefault="00C32AB4" w:rsidP="00C32AB4">
      <w:r>
        <w:t>4.</w:t>
      </w:r>
      <w:r>
        <w:tab/>
        <w:t xml:space="preserve">Консультируйтесь с экспертами при сомнениях. </w:t>
      </w:r>
    </w:p>
    <w:p w14:paraId="00AC0634" w14:textId="77777777" w:rsidR="00C32AB4" w:rsidRDefault="00C32AB4" w:rsidP="00C32AB4">
      <w:r>
        <w:t>Подводя итог, пенсионные депозитные вклады - это не просто финансовая подушка, а инструмент для спокойной жизни на пенсии. Они сочетают доходность с безопасностью, учитывая специфику возраста, и позволяют не беспокоиться о завтрашнем дне. В конце концов, выбирая правильно, вы обеспечиваете стабильность, которая так ценна после многих лет труда.</w:t>
      </w:r>
    </w:p>
    <w:p w14:paraId="62769FB4" w14:textId="77777777" w:rsidR="00C32AB4" w:rsidRDefault="00C32AB4" w:rsidP="00C32AB4">
      <w:r>
        <w:t>Между прочим, рынок эволюционирует, предлагая все больше опций, от онлайн-управления до бонусов. Честно говоря, это возможность не только сохранить, но и приумножить, сделав пенсию комфортнее. А ведь с учетом всех факторов - ставок, удобства, рисков - такие вклады часто становятся оптимальным выбором для многих.</w:t>
      </w:r>
    </w:p>
    <w:p w14:paraId="32180257" w14:textId="66CE959E" w:rsidR="00C32AB4" w:rsidRDefault="00DD7A51" w:rsidP="00C32AB4">
      <w:hyperlink r:id="rId43" w:history="1">
        <w:r w:rsidR="00C32AB4" w:rsidRPr="0096652F">
          <w:rPr>
            <w:rStyle w:val="a3"/>
          </w:rPr>
          <w:t>http://novinki-tiande.ru/pensionnye-depozitnye-vklady-nadezhnyj-sposob-soxranit-i-priumnozhit-nakopleniya/</w:t>
        </w:r>
      </w:hyperlink>
      <w:r w:rsidR="00C32AB4">
        <w:t xml:space="preserve"> </w:t>
      </w:r>
    </w:p>
    <w:p w14:paraId="5A2F50D3" w14:textId="77777777" w:rsidR="00C32AB4" w:rsidRPr="0024598B" w:rsidRDefault="00C32AB4" w:rsidP="00C32AB4"/>
    <w:p w14:paraId="1648AE75" w14:textId="77777777" w:rsidR="00111D7C" w:rsidRPr="00990EF1" w:rsidRDefault="00111D7C" w:rsidP="00111D7C">
      <w:pPr>
        <w:pStyle w:val="251"/>
      </w:pPr>
      <w:bookmarkStart w:id="139" w:name="_Toc99271712"/>
      <w:bookmarkStart w:id="140" w:name="_Toc99318658"/>
      <w:bookmarkStart w:id="141" w:name="_Toc165991078"/>
      <w:bookmarkStart w:id="142" w:name="_Toc219271460"/>
      <w:bookmarkEnd w:id="126"/>
      <w:bookmarkEnd w:id="127"/>
      <w:r w:rsidRPr="00990EF1">
        <w:lastRenderedPageBreak/>
        <w:t>НОВОСТИ ЗАРУБЕЖНЫХ ПЕНСИОННЫХ СИСТЕМ</w:t>
      </w:r>
      <w:bookmarkEnd w:id="139"/>
      <w:bookmarkEnd w:id="140"/>
      <w:bookmarkEnd w:id="141"/>
      <w:bookmarkEnd w:id="142"/>
    </w:p>
    <w:p w14:paraId="7D59896E" w14:textId="77777777" w:rsidR="00111D7C" w:rsidRPr="00990EF1" w:rsidRDefault="00111D7C" w:rsidP="00111D7C">
      <w:pPr>
        <w:pStyle w:val="10"/>
      </w:pPr>
      <w:bookmarkStart w:id="143" w:name="_Toc99271713"/>
      <w:bookmarkStart w:id="144" w:name="_Toc99318659"/>
      <w:bookmarkStart w:id="145" w:name="_Toc165991079"/>
      <w:bookmarkStart w:id="146" w:name="_Toc219271461"/>
      <w:r w:rsidRPr="00990EF1">
        <w:t>Новости пенсионной отрасли стран ближнего зарубежья</w:t>
      </w:r>
      <w:bookmarkEnd w:id="143"/>
      <w:bookmarkEnd w:id="144"/>
      <w:bookmarkEnd w:id="145"/>
      <w:bookmarkEnd w:id="146"/>
    </w:p>
    <w:p w14:paraId="24B1626C" w14:textId="767148F6" w:rsidR="00B5554B" w:rsidRPr="00990EF1" w:rsidRDefault="00B5554B" w:rsidP="00B5554B">
      <w:pPr>
        <w:pStyle w:val="2"/>
      </w:pPr>
      <w:bookmarkStart w:id="147" w:name="_Toc219271462"/>
      <w:r w:rsidRPr="00990EF1">
        <w:t xml:space="preserve">Sputnik Грузия, </w:t>
      </w:r>
      <w:r w:rsidR="004D2DDA" w:rsidRPr="00990EF1">
        <w:t>13.01.2026</w:t>
      </w:r>
      <w:r w:rsidRPr="00990EF1">
        <w:t>, На сколько выросли пенсионные активы в Грузии – данные за декабрь</w:t>
      </w:r>
      <w:bookmarkEnd w:id="147"/>
    </w:p>
    <w:p w14:paraId="44197F08" w14:textId="77777777" w:rsidR="00B5554B" w:rsidRPr="00990EF1" w:rsidRDefault="00B5554B" w:rsidP="0073137F">
      <w:pPr>
        <w:pStyle w:val="3"/>
      </w:pPr>
      <w:bookmarkStart w:id="148" w:name="_Toc219271463"/>
      <w:r w:rsidRPr="00990EF1">
        <w:t>Стоимость пенсионных активов в Грузии по состоянию на 31 декабря 2025 года составила 8,2 миллиарда лари, говорится в сообщении Пенсионного фонда страны.</w:t>
      </w:r>
      <w:bookmarkEnd w:id="148"/>
    </w:p>
    <w:p w14:paraId="212B3FC8" w14:textId="77777777" w:rsidR="00B5554B" w:rsidRPr="00990EF1" w:rsidRDefault="00B5554B" w:rsidP="00B5554B">
      <w:r w:rsidRPr="00990EF1">
        <w:t>Участниками накопительной пенсионной системы, по последним данным, являются более 1,7 миллиона человек. Из них выплаты получили 26,8 тысячи человек на сумму 124 миллиона лари.</w:t>
      </w:r>
    </w:p>
    <w:p w14:paraId="133AA863" w14:textId="77777777" w:rsidR="00B5554B" w:rsidRPr="00990EF1" w:rsidRDefault="00B5554B" w:rsidP="00B5554B">
      <w:r w:rsidRPr="00990EF1">
        <w:t>По информации фонда, в декабре 2025 года общая доходность активов превысила 2,2 миллиарда лари. В данный период продолжает лидировать динамичный портфель. Реальная доходность (с учетом инфляции) с 6 августа 2023 года по 31 декабря 2025 года выглядит следующим образом:</w:t>
      </w:r>
    </w:p>
    <w:p w14:paraId="4C5A9171" w14:textId="77777777" w:rsidR="00B5554B" w:rsidRPr="00990EF1" w:rsidRDefault="00B5554B" w:rsidP="00B5554B">
      <w:r w:rsidRPr="00990EF1">
        <w:t>Динамичный портфель – 14,2%;</w:t>
      </w:r>
    </w:p>
    <w:p w14:paraId="498A6DB9" w14:textId="77777777" w:rsidR="00B5554B" w:rsidRPr="00990EF1" w:rsidRDefault="00B5554B" w:rsidP="00B5554B">
      <w:r w:rsidRPr="00990EF1">
        <w:t>Сбалансированный портфель – 13,1%;</w:t>
      </w:r>
    </w:p>
    <w:p w14:paraId="5EA02B98" w14:textId="77777777" w:rsidR="00B5554B" w:rsidRPr="00990EF1" w:rsidRDefault="00B5554B" w:rsidP="00B5554B">
      <w:r w:rsidRPr="00990EF1">
        <w:t>Консервативный портфель – 11,8%.</w:t>
      </w:r>
    </w:p>
    <w:p w14:paraId="41B55ACF" w14:textId="77777777" w:rsidR="00B5554B" w:rsidRPr="00990EF1" w:rsidRDefault="00B5554B" w:rsidP="00B5554B">
      <w:r w:rsidRPr="00990EF1">
        <w:t>Основное различие между портфелями заключается в пропорциях глобальных акций. По состоянию на конец декабря, доля акций в динамичном портфеле составляла 57%, в сбалансированном – 37,6%, в консервативном – 18,9%.</w:t>
      </w:r>
    </w:p>
    <w:p w14:paraId="656982F3" w14:textId="77777777" w:rsidR="00B5554B" w:rsidRPr="00990EF1" w:rsidRDefault="00B5554B" w:rsidP="00B5554B">
      <w:r w:rsidRPr="00990EF1">
        <w:t>Система накопительной пенсии действует в Грузии с 1 января 2019 года и является обязательной.</w:t>
      </w:r>
    </w:p>
    <w:p w14:paraId="1BD1969F" w14:textId="77777777" w:rsidR="00B5554B" w:rsidRPr="00990EF1" w:rsidRDefault="00B5554B" w:rsidP="00B5554B">
      <w:r w:rsidRPr="00990EF1">
        <w:t>Согласно действующей схеме, при номинальном годовом доходе менее 24 тысяч лари на пенсионный счет гражданина перечисляется по 6% от суммы его зарплаты: 2% он платит сам, 2% – его работодатель, еще 2% – государство. При ежегодной зарплате от 24 до 60 тысяч лари государство перечисляет 1%.</w:t>
      </w:r>
    </w:p>
    <w:p w14:paraId="528C0C48" w14:textId="77777777" w:rsidR="00B5554B" w:rsidRPr="00990EF1" w:rsidRDefault="00B5554B" w:rsidP="00B5554B">
      <w:r w:rsidRPr="00990EF1">
        <w:t>Первую инвестицию пенсионных накоплений фонд осуществил в марте 2020 года в размере 560 миллионов лари, вложив средства в депозитные сертификаты коммерческих банков Грузии с высоким рейтингом.</w:t>
      </w:r>
    </w:p>
    <w:p w14:paraId="0AC3738E" w14:textId="381582AE" w:rsidR="00B5554B" w:rsidRPr="00990EF1" w:rsidRDefault="00DD7A51" w:rsidP="00B5554B">
      <w:hyperlink r:id="rId44" w:history="1">
        <w:r w:rsidR="00B5554B" w:rsidRPr="00990EF1">
          <w:rPr>
            <w:rStyle w:val="a3"/>
          </w:rPr>
          <w:t>https://sputnik-georgia.ru/20260113/na-skolko-vyrosli-pensionnye-aktivy-v-gruzii--dannye-za-dekabr-296610036.html</w:t>
        </w:r>
      </w:hyperlink>
      <w:r w:rsidR="00B5554B" w:rsidRPr="00990EF1">
        <w:t xml:space="preserve"> </w:t>
      </w:r>
    </w:p>
    <w:p w14:paraId="7FCF9C7E" w14:textId="3972C307" w:rsidR="00381E5A" w:rsidRPr="00990EF1" w:rsidRDefault="00381E5A" w:rsidP="00381E5A">
      <w:pPr>
        <w:pStyle w:val="2"/>
      </w:pPr>
      <w:bookmarkStart w:id="149" w:name="_Toc219271464"/>
      <w:r w:rsidRPr="00990EF1">
        <w:lastRenderedPageBreak/>
        <w:t xml:space="preserve">Курсив, </w:t>
      </w:r>
      <w:r w:rsidR="004D2DDA" w:rsidRPr="00990EF1">
        <w:t>13.01.2026</w:t>
      </w:r>
      <w:r w:rsidRPr="00990EF1">
        <w:t>, Сколько нужно копить, чтобы получать пенсию от 100 до 800 тыс. тенге, посчитал ЕНПФ</w:t>
      </w:r>
      <w:bookmarkEnd w:id="149"/>
    </w:p>
    <w:p w14:paraId="5AB39458" w14:textId="77777777" w:rsidR="00381E5A" w:rsidRPr="00990EF1" w:rsidRDefault="00381E5A" w:rsidP="0073137F">
      <w:pPr>
        <w:pStyle w:val="3"/>
      </w:pPr>
      <w:bookmarkStart w:id="150" w:name="_Toc219271465"/>
      <w:r w:rsidRPr="00990EF1">
        <w:t>Экс-председатель правления Фонда гарантирования страховых выплат Азамат Джолдасбеков продемонстрировал таблицу от ЕНПФ, в которой показана зависимость накоплений и размеров выплат.</w:t>
      </w:r>
      <w:bookmarkEnd w:id="150"/>
    </w:p>
    <w:p w14:paraId="364ED680" w14:textId="77777777" w:rsidR="00381E5A" w:rsidRPr="00990EF1" w:rsidRDefault="00381E5A" w:rsidP="00381E5A">
      <w:r w:rsidRPr="00990EF1">
        <w:t>Экономист обратился в ЕНПФ с просьбой дать таблицу, каким будет в 2026 году размер ежемесячной выплаты из ЕНПФ в зависимости от размера пенсионных накоплений к достижению пенсионного возраста.</w:t>
      </w:r>
    </w:p>
    <w:p w14:paraId="185AC472" w14:textId="75C276D5" w:rsidR="00381E5A" w:rsidRPr="00990EF1" w:rsidRDefault="00381E5A" w:rsidP="00381E5A">
      <w:r w:rsidRPr="00990EF1">
        <w:rPr>
          <w:noProof/>
        </w:rPr>
        <w:drawing>
          <wp:inline distT="0" distB="0" distL="0" distR="0" wp14:anchorId="7524CB8A" wp14:editId="68C9A10C">
            <wp:extent cx="5760085" cy="3239135"/>
            <wp:effectExtent l="0" t="0" r="0" b="0"/>
            <wp:docPr id="8237763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085" cy="3239135"/>
                    </a:xfrm>
                    <a:prstGeom prst="rect">
                      <a:avLst/>
                    </a:prstGeom>
                    <a:noFill/>
                    <a:ln>
                      <a:noFill/>
                    </a:ln>
                  </pic:spPr>
                </pic:pic>
              </a:graphicData>
            </a:graphic>
          </wp:inline>
        </w:drawing>
      </w:r>
    </w:p>
    <w:p w14:paraId="0987C0DF" w14:textId="44B94FE8" w:rsidR="00381E5A" w:rsidRPr="00990EF1" w:rsidRDefault="00990EF1" w:rsidP="00381E5A">
      <w:r w:rsidRPr="00990EF1">
        <w:t>«</w:t>
      </w:r>
      <w:r w:rsidR="00381E5A" w:rsidRPr="00990EF1">
        <w:t>Составители таблички добавили в нее еще один параметр – продолжительность периода выплат. По умолчанию он составляет 18 лет, но только в случаях, если размер накоплений составляет не менее 10 млн тенге. У кого меньше – у того и период выплат короче. Я, кстати, на это внимания не обращал. А разница, оказывается, очень существенная</w:t>
      </w:r>
      <w:r w:rsidRPr="00990EF1">
        <w:t>»</w:t>
      </w:r>
      <w:r w:rsidR="00381E5A" w:rsidRPr="00990EF1">
        <w:t>, – отметил экономист.</w:t>
      </w:r>
    </w:p>
    <w:p w14:paraId="37FEF2B8" w14:textId="77777777" w:rsidR="00381E5A" w:rsidRPr="00990EF1" w:rsidRDefault="00381E5A" w:rsidP="00381E5A">
      <w:r w:rsidRPr="00990EF1">
        <w:t>Он добавил, что минимальная сумма ежемесячной выплаты составляет 35 596 тенге – 0,7 от размера прожиточного минимума. Размер ежемесячной выплаты подлежит ежегодной индексации.</w:t>
      </w:r>
    </w:p>
    <w:p w14:paraId="4AB2502A" w14:textId="6DF36A62" w:rsidR="00381E5A" w:rsidRPr="00990EF1" w:rsidRDefault="00990EF1" w:rsidP="00381E5A">
      <w:r w:rsidRPr="00990EF1">
        <w:t>«</w:t>
      </w:r>
      <w:r w:rsidR="00381E5A" w:rsidRPr="00990EF1">
        <w:t>Таблицы вполне достаточно. Хотите получать на пенсии побольше – копите!</w:t>
      </w:r>
      <w:r w:rsidRPr="00990EF1">
        <w:t>»</w:t>
      </w:r>
      <w:r w:rsidR="00381E5A" w:rsidRPr="00990EF1">
        <w:t xml:space="preserve"> – заключил он.</w:t>
      </w:r>
    </w:p>
    <w:p w14:paraId="35BA3480" w14:textId="77777777" w:rsidR="00381E5A" w:rsidRPr="00990EF1" w:rsidRDefault="00381E5A" w:rsidP="00381E5A">
      <w:r w:rsidRPr="00990EF1">
        <w:t>Так, пенсию в размере 812,5 тыс. тенге можно получать при накоплениях в 150 млн тенге в ЕНПФ, а 433 тыс. тенге, примерно сопоставимую со средней зарплатой в Казахстане сейчас, при накоплениях в 80 млн тенге.</w:t>
      </w:r>
    </w:p>
    <w:p w14:paraId="437CD2CA" w14:textId="77777777" w:rsidR="00381E5A" w:rsidRPr="00990EF1" w:rsidRDefault="00381E5A" w:rsidP="00381E5A">
      <w:r w:rsidRPr="00990EF1">
        <w:t>Стоит отметить, что пенсия казахстанцев состоит из нескольких составляющих –собственных накоплений в ЕНПФ, базовой и солидарной пенсии, выплачиваемой государством из бюджета.</w:t>
      </w:r>
    </w:p>
    <w:p w14:paraId="26AF6361" w14:textId="77777777" w:rsidR="00381E5A" w:rsidRPr="00990EF1" w:rsidRDefault="00381E5A" w:rsidP="00381E5A">
      <w:r w:rsidRPr="00990EF1">
        <w:lastRenderedPageBreak/>
        <w:t>По данным Минтруда, с начала 2025 года из республиканского бюджета на пенсионные выплаты направлено 3,5 трлн тенге. Из этой суммы 1,1 трлн тенге пришлось на базовую пенсию, а 2,3 трлн тенге – на солидарную. Средний размер общей пенсии в прошлом году составлял 142 744 тенге, из них: солидарная пенсия – 95 167 тенге, базовая пенсия – 47 577 тенге.</w:t>
      </w:r>
    </w:p>
    <w:p w14:paraId="31844B78" w14:textId="77777777" w:rsidR="00381E5A" w:rsidRPr="00990EF1" w:rsidRDefault="00381E5A" w:rsidP="00381E5A">
      <w:r w:rsidRPr="00990EF1">
        <w:t>В этом году пенсии вырастут на 10%:</w:t>
      </w:r>
    </w:p>
    <w:p w14:paraId="3B4FFC28" w14:textId="77777777" w:rsidR="00381E5A" w:rsidRPr="00990EF1" w:rsidRDefault="00381E5A" w:rsidP="00381E5A">
      <w:r w:rsidRPr="00990EF1">
        <w:t>минимальная базовая пенсия в 2026 году составит 35 596 тенге;</w:t>
      </w:r>
    </w:p>
    <w:p w14:paraId="068961E7" w14:textId="77777777" w:rsidR="00381E5A" w:rsidRPr="00990EF1" w:rsidRDefault="00381E5A" w:rsidP="00381E5A">
      <w:r w:rsidRPr="00990EF1">
        <w:t>максимальная базовая пенсия составит 60 005 тенге.</w:t>
      </w:r>
    </w:p>
    <w:p w14:paraId="5F7D8673" w14:textId="77777777" w:rsidR="00381E5A" w:rsidRPr="00990EF1" w:rsidRDefault="00381E5A" w:rsidP="00381E5A">
      <w:r w:rsidRPr="00990EF1">
        <w:t>Одновременно на 10% вырастут и солидарные пенсии.</w:t>
      </w:r>
    </w:p>
    <w:p w14:paraId="6D9BD812" w14:textId="77777777" w:rsidR="00381E5A" w:rsidRPr="00990EF1" w:rsidRDefault="00381E5A" w:rsidP="00381E5A">
      <w:r w:rsidRPr="00990EF1">
        <w:t xml:space="preserve">Например, пенсионер 70 лет, вышедший на пенсию в 2019 году, в 2025 году получал 171 588 тенге, из которых 50 851 тенге – базовая пенсия, а 120 737 тенге – солидарная. С 1 января 2026 года его пенсия увеличится до 192 816 тенге: 60 005 тенге – базовая, 132 811 тенге – солидарная. </w:t>
      </w:r>
    </w:p>
    <w:p w14:paraId="69F9F432" w14:textId="54525961" w:rsidR="009B70E6" w:rsidRPr="00990EF1" w:rsidRDefault="00DD7A51" w:rsidP="00381E5A">
      <w:hyperlink r:id="rId46" w:history="1">
        <w:r w:rsidR="00381E5A" w:rsidRPr="00990EF1">
          <w:rPr>
            <w:rStyle w:val="a3"/>
          </w:rPr>
          <w:t>https://kz.kursiv.media/2026-01-12/klsv-pensionnaya-arifmetika-skolko-budut-platit/</w:t>
        </w:r>
      </w:hyperlink>
    </w:p>
    <w:p w14:paraId="4739F5EE" w14:textId="52C29A3C" w:rsidR="008B0CC5" w:rsidRPr="00990EF1" w:rsidRDefault="008B0CC5" w:rsidP="008B0CC5">
      <w:pPr>
        <w:pStyle w:val="2"/>
      </w:pPr>
      <w:bookmarkStart w:id="151" w:name="_Toc219271466"/>
      <w:r w:rsidRPr="00990EF1">
        <w:t xml:space="preserve">Караван, </w:t>
      </w:r>
      <w:r w:rsidR="004D2DDA" w:rsidRPr="00990EF1">
        <w:t>13.01.2026</w:t>
      </w:r>
      <w:r w:rsidRPr="00990EF1">
        <w:t>, Минус миллиарды из ЕНПФ за месяц: что происходит с накоплениями казахстанцев</w:t>
      </w:r>
      <w:bookmarkEnd w:id="151"/>
    </w:p>
    <w:p w14:paraId="159C86A7" w14:textId="77777777" w:rsidR="008B0CC5" w:rsidRPr="00990EF1" w:rsidRDefault="008B0CC5" w:rsidP="0073137F">
      <w:pPr>
        <w:pStyle w:val="3"/>
      </w:pPr>
      <w:bookmarkStart w:id="152" w:name="_Toc219271467"/>
      <w:r w:rsidRPr="00990EF1">
        <w:t>В декабре 2025 года казахстанцы массово изымали пенсионные накопления на лечение и жилье, показав аномальные скачки по отдельным категориям, передает Caravan.kz.</w:t>
      </w:r>
      <w:bookmarkEnd w:id="152"/>
    </w:p>
    <w:p w14:paraId="30E66A51" w14:textId="77777777" w:rsidR="008B0CC5" w:rsidRPr="00990EF1" w:rsidRDefault="008B0CC5" w:rsidP="008B0CC5">
      <w:r w:rsidRPr="00990EF1">
        <w:t>Радиохирургия: резкий скачок, которого не было за все годы</w:t>
      </w:r>
    </w:p>
    <w:p w14:paraId="1289815E" w14:textId="77777777" w:rsidR="008B0CC5" w:rsidRPr="00990EF1" w:rsidRDefault="008B0CC5" w:rsidP="008B0CC5">
      <w:r w:rsidRPr="00990EF1">
        <w:t>Как следует из данных Первого кредитного бюро со ссылкой на Бюро национальной статистики, декабрь 2025 года стал по-настоящему аномальным для пенсионных изъятий на лечение. По данным Первого кредитного бюро, подготовленным на основе информации Бюро национальной статистики, только за один месяц было исполнено 7 154 заявления на единовременные пенсионные выплаты для оплаты радиохирургических методов лечения. Общая сумма перечисленных средств составила около 5,6 млрд тенге.</w:t>
      </w:r>
    </w:p>
    <w:p w14:paraId="4034A1C1" w14:textId="77777777" w:rsidR="008B0CC5" w:rsidRPr="00990EF1" w:rsidRDefault="008B0CC5" w:rsidP="008B0CC5">
      <w:r w:rsidRPr="00990EF1">
        <w:t>Речь идет о высокотехнологичных формах лучевой терапии – таких как гамма-нож и кибернож, которые применяются в том числе при лечении опухолей. Однако масштаб декабрьских выплат выглядит необычно, если сравнивать его с историей программы.</w:t>
      </w:r>
    </w:p>
    <w:p w14:paraId="3E2E4234" w14:textId="77777777" w:rsidR="008B0CC5" w:rsidRPr="00990EF1" w:rsidRDefault="008B0CC5" w:rsidP="008B0CC5">
      <w:r w:rsidRPr="00990EF1">
        <w:t>Для понимания контекста: за все время действия механизма изъятий на радиохирургию к 1 декабря 2025 года было исполнено всего 507 заявлений на сумму 548 млн тенге. То есть декабрьский результат в 14 раз превысил накопленный итог предыдущих периодов – и по числу заявлений, и по объему средств.</w:t>
      </w:r>
    </w:p>
    <w:p w14:paraId="0FAE9D9C" w14:textId="77777777" w:rsidR="008B0CC5" w:rsidRPr="00990EF1" w:rsidRDefault="008B0CC5" w:rsidP="008B0CC5">
      <w:r w:rsidRPr="00990EF1">
        <w:t>Ноябрь стал прологом, декабрь – кульминацией</w:t>
      </w:r>
    </w:p>
    <w:p w14:paraId="38E11F8C" w14:textId="77777777" w:rsidR="008B0CC5" w:rsidRPr="00990EF1" w:rsidRDefault="008B0CC5" w:rsidP="008B0CC5">
      <w:r w:rsidRPr="00990EF1">
        <w:t>Аномалия не возникла на пустом месте. Уже в ноябре начался рост: тогда было исполнено 236 заявлений на 204 млн тенге. Для сравнения, на протяжении большей части 2025 года среднемесячные значения по этой категории не доходили даже до 10 заявлений.</w:t>
      </w:r>
    </w:p>
    <w:p w14:paraId="2F840857" w14:textId="77777777" w:rsidR="008B0CC5" w:rsidRPr="00990EF1" w:rsidRDefault="008B0CC5" w:rsidP="008B0CC5">
      <w:r w:rsidRPr="00990EF1">
        <w:lastRenderedPageBreak/>
        <w:t>Таким образом, всего за два месяца объемы изъятий выросли с единичных значений до тысяч операций. Для столь узкой и специализированной медицинской категории это выглядит как минимум нетипично.</w:t>
      </w:r>
    </w:p>
    <w:p w14:paraId="7740BA35" w14:textId="344E2387" w:rsidR="008B0CC5" w:rsidRPr="00990EF1" w:rsidRDefault="008B0CC5" w:rsidP="008B0CC5">
      <w:r w:rsidRPr="00990EF1">
        <w:t xml:space="preserve">Эффект </w:t>
      </w:r>
      <w:r w:rsidR="00990EF1" w:rsidRPr="00990EF1">
        <w:t>«</w:t>
      </w:r>
      <w:r w:rsidRPr="00990EF1">
        <w:t>перетекания</w:t>
      </w:r>
      <w:r w:rsidR="00990EF1" w:rsidRPr="00990EF1">
        <w:t>»</w:t>
      </w:r>
      <w:r w:rsidRPr="00990EF1">
        <w:t>: когда закрывают одну дверь, открываются другие</w:t>
      </w:r>
    </w:p>
    <w:p w14:paraId="093483D6" w14:textId="77777777" w:rsidR="008B0CC5" w:rsidRPr="00990EF1" w:rsidRDefault="008B0CC5" w:rsidP="008B0CC5">
      <w:r w:rsidRPr="00990EF1">
        <w:t>Текущая ситуация – не первый подобный случай. Череда резких всплесков началась осенью 2025 года после запрета пенсионных выплат на стоматологические услуги. Эти изъятия долгие годы составляли основной массив медицинских направлений, но в сентябре были остановлены из-за выявленных массовых фальсификаций.</w:t>
      </w:r>
    </w:p>
    <w:p w14:paraId="3EB25088" w14:textId="77777777" w:rsidR="008B0CC5" w:rsidRPr="00990EF1" w:rsidRDefault="008B0CC5" w:rsidP="008B0CC5">
      <w:r w:rsidRPr="00990EF1">
        <w:t>После этого казахстанцы резко переключились на оплату услуг офтальмологов. В сентябре и октябре эта категория показала стремительный рост, однако и здесь вскоре выявили подозрительную активность. В начале декабря прием заявок по офтальмологии также был прекращен.</w:t>
      </w:r>
    </w:p>
    <w:p w14:paraId="59C83630" w14:textId="371561C3" w:rsidR="008B0CC5" w:rsidRPr="00990EF1" w:rsidRDefault="008B0CC5" w:rsidP="008B0CC5">
      <w:r w:rsidRPr="00990EF1">
        <w:t xml:space="preserve">Ноябрь, в свою очередь, отметился всплеском по пластическим операциям. И это направление также </w:t>
      </w:r>
      <w:r w:rsidR="00990EF1" w:rsidRPr="00990EF1">
        <w:t>«</w:t>
      </w:r>
      <w:r w:rsidRPr="00990EF1">
        <w:t>притормозили</w:t>
      </w:r>
      <w:r w:rsidR="00990EF1" w:rsidRPr="00990EF1">
        <w:t>»</w:t>
      </w:r>
      <w:r w:rsidRPr="00990EF1">
        <w:t xml:space="preserve"> – примерно с середины декабря.</w:t>
      </w:r>
    </w:p>
    <w:p w14:paraId="70D3C5E5" w14:textId="77777777" w:rsidR="008B0CC5" w:rsidRPr="00990EF1" w:rsidRDefault="008B0CC5" w:rsidP="008B0CC5">
      <w:r w:rsidRPr="00990EF1">
        <w:t>Узкий список и новые сигналы</w:t>
      </w:r>
    </w:p>
    <w:p w14:paraId="075BE911" w14:textId="77777777" w:rsidR="008B0CC5" w:rsidRPr="00990EF1" w:rsidRDefault="008B0CC5" w:rsidP="008B0CC5">
      <w:r w:rsidRPr="00990EF1">
        <w:t>В результате всех ограничений в перечне допустимых оснований для пенсионных выплат на лечение остались лишь крайне специфические и дорогостоящие категории, связанные с тяжелыми диагнозами:</w:t>
      </w:r>
    </w:p>
    <w:p w14:paraId="6C08E2DA" w14:textId="77777777" w:rsidR="008B0CC5" w:rsidRPr="00990EF1" w:rsidRDefault="008B0CC5" w:rsidP="008B0CC5">
      <w:r w:rsidRPr="00990EF1">
        <w:t>радиохирургия,</w:t>
      </w:r>
    </w:p>
    <w:p w14:paraId="2BF3AF72" w14:textId="77777777" w:rsidR="008B0CC5" w:rsidRPr="00990EF1" w:rsidRDefault="008B0CC5" w:rsidP="008B0CC5">
      <w:r w:rsidRPr="00990EF1">
        <w:t>лечение орфанных заболеваний,</w:t>
      </w:r>
    </w:p>
    <w:p w14:paraId="3E9E71C5" w14:textId="77777777" w:rsidR="008B0CC5" w:rsidRPr="00990EF1" w:rsidRDefault="008B0CC5" w:rsidP="008B0CC5">
      <w:r w:rsidRPr="00990EF1">
        <w:t>радионуклидная и радиойодтерапия,</w:t>
      </w:r>
    </w:p>
    <w:p w14:paraId="5F7F65BC" w14:textId="77777777" w:rsidR="008B0CC5" w:rsidRPr="00990EF1" w:rsidRDefault="008B0CC5" w:rsidP="008B0CC5">
      <w:r w:rsidRPr="00990EF1">
        <w:t>протонная терапия.</w:t>
      </w:r>
    </w:p>
    <w:p w14:paraId="356ECEF7" w14:textId="77777777" w:rsidR="008B0CC5" w:rsidRPr="00990EF1" w:rsidRDefault="008B0CC5" w:rsidP="008B0CC5">
      <w:r w:rsidRPr="00990EF1">
        <w:t>По данным ПKB, уже в декабре по этим направлениям также наметился рост. Пока речь не идет о тысячах заявлений, но тренд прослеживается. Это означает, что спрос на изъятия не исчез – он лишь адаптируется под действующие правила.</w:t>
      </w:r>
    </w:p>
    <w:p w14:paraId="7706A242" w14:textId="77777777" w:rsidR="008B0CC5" w:rsidRPr="00990EF1" w:rsidRDefault="008B0CC5" w:rsidP="008B0CC5">
      <w:r w:rsidRPr="00990EF1">
        <w:t>Жилье: другой масштаб, та же логика</w:t>
      </w:r>
    </w:p>
    <w:p w14:paraId="548BB796" w14:textId="77777777" w:rsidR="008B0CC5" w:rsidRPr="00990EF1" w:rsidRDefault="008B0CC5" w:rsidP="008B0CC5">
      <w:r w:rsidRPr="00990EF1">
        <w:t>На фоне медицинских аномалий не менее показательно ведут себя и изъятия на жилье. В декабре 2025 года было исполнено 339,1 тыс. заявлений на улучшение жилищных условий на общую сумму 221,4 млрд тенге.</w:t>
      </w:r>
    </w:p>
    <w:p w14:paraId="0F0EC7D7" w14:textId="77777777" w:rsidR="008B0CC5" w:rsidRPr="00990EF1" w:rsidRDefault="008B0CC5" w:rsidP="008B0CC5">
      <w:r w:rsidRPr="00990EF1">
        <w:t>По сравнению с ноябрем:</w:t>
      </w:r>
    </w:p>
    <w:p w14:paraId="45154E7C" w14:textId="77777777" w:rsidR="008B0CC5" w:rsidRPr="00990EF1" w:rsidRDefault="008B0CC5" w:rsidP="008B0CC5">
      <w:r w:rsidRPr="00990EF1">
        <w:t>число заявлений выросло в 3 раза,</w:t>
      </w:r>
    </w:p>
    <w:p w14:paraId="5D70BA8B" w14:textId="77777777" w:rsidR="008B0CC5" w:rsidRPr="00990EF1" w:rsidRDefault="008B0CC5" w:rsidP="008B0CC5">
      <w:r w:rsidRPr="00990EF1">
        <w:t>объем средств – в 2,8 раза.</w:t>
      </w:r>
    </w:p>
    <w:p w14:paraId="48B15BFC" w14:textId="740371DE" w:rsidR="008B0CC5" w:rsidRPr="00990EF1" w:rsidRDefault="008B0CC5" w:rsidP="008B0CC5">
      <w:r w:rsidRPr="00990EF1">
        <w:t xml:space="preserve">Ключевой драйвер – субцель </w:t>
      </w:r>
      <w:r w:rsidR="00990EF1" w:rsidRPr="00990EF1">
        <w:t>«</w:t>
      </w:r>
      <w:r w:rsidRPr="00990EF1">
        <w:t>пополнение вклада в жилищные строительные сбережения для дальнейшего накопления</w:t>
      </w:r>
      <w:r w:rsidR="00990EF1" w:rsidRPr="00990EF1">
        <w:t>»</w:t>
      </w:r>
      <w:r w:rsidRPr="00990EF1">
        <w:t>. По ней в декабре было подано 182 тыс. заявлений, что в 4 раза больше, чем месяцем ранее. Сумма составила 118,8 млрд тенге.</w:t>
      </w:r>
    </w:p>
    <w:p w14:paraId="5722A531" w14:textId="77777777" w:rsidR="008B0CC5" w:rsidRPr="00990EF1" w:rsidRDefault="008B0CC5" w:rsidP="008B0CC5">
      <w:r w:rsidRPr="00990EF1">
        <w:t>Почему именно декабрь</w:t>
      </w:r>
    </w:p>
    <w:p w14:paraId="6728300D" w14:textId="482806D4" w:rsidR="008B0CC5" w:rsidRPr="00990EF1" w:rsidRDefault="008B0CC5" w:rsidP="008B0CC5">
      <w:r w:rsidRPr="00990EF1">
        <w:t xml:space="preserve">Рост по жилищным изъятиям объясняется не только активностью вкладчиков, но и календарными факторами. Государственная премия по системе </w:t>
      </w:r>
      <w:r w:rsidR="00990EF1" w:rsidRPr="00990EF1">
        <w:t>«</w:t>
      </w:r>
      <w:r w:rsidRPr="00990EF1">
        <w:t>Отбасы</w:t>
      </w:r>
      <w:r w:rsidR="00990EF1" w:rsidRPr="00990EF1">
        <w:t>»</w:t>
      </w:r>
      <w:r w:rsidRPr="00990EF1">
        <w:t xml:space="preserve"> начисляется с </w:t>
      </w:r>
      <w:r w:rsidRPr="00990EF1">
        <w:lastRenderedPageBreak/>
        <w:t>учетом средств, внесенных до конца декабря, что стимулирует казахстанцев заводить деньги именно в последний месяц года.</w:t>
      </w:r>
    </w:p>
    <w:p w14:paraId="0BC8481B" w14:textId="77777777" w:rsidR="008B0CC5" w:rsidRPr="00990EF1" w:rsidRDefault="008B0CC5" w:rsidP="008B0CC5">
      <w:r w:rsidRPr="00990EF1">
        <w:t>Кроме того, в декабре были опубликованы новые повышенные пороги минимальной достаточности на 2026 год. Они выросли в среднем на 10 % с 1 января. Это означало, что до конца 2025 года вкладчики могли изымать пенсионные средства по более мягким условиям, чем те, что начали действовать с нового года.</w:t>
      </w:r>
    </w:p>
    <w:p w14:paraId="1D82DE12" w14:textId="77777777" w:rsidR="008B0CC5" w:rsidRPr="00990EF1" w:rsidRDefault="008B0CC5" w:rsidP="008B0CC5">
      <w:r w:rsidRPr="00990EF1">
        <w:t>Что все это значит на самом деле</w:t>
      </w:r>
    </w:p>
    <w:p w14:paraId="408E1D19" w14:textId="77777777" w:rsidR="008B0CC5" w:rsidRPr="00990EF1" w:rsidRDefault="008B0CC5" w:rsidP="008B0CC5">
      <w:r w:rsidRPr="00990EF1">
        <w:t>На первый взгляд, пенсионные изъятия могут выглядеть как набор разрозненных и несвязанных решений. Однако динамика последних месяцев показывает, что поведение вкладчиков подчиняется вполне понятной логике: казахстанцы внимательно следят за изменениями правил и оперативно на них реагируют.</w:t>
      </w:r>
    </w:p>
    <w:p w14:paraId="26FF29A4" w14:textId="77777777" w:rsidR="008B0CC5" w:rsidRPr="00990EF1" w:rsidRDefault="008B0CC5" w:rsidP="008B0CC5">
      <w:r w:rsidRPr="00990EF1">
        <w:t>Когда один из разрешенных каналов изъятий закрывается или ограничивается, спрос закономерно смещается в другие, пока они остаются доступными. Анонсы будущих ужесточений в свою очередь стимулируют всплеск активности именно в преддверии изменений. В результате пенсионные накопления все чаще начинают восприниматься не как абстрактный долгосрочный ресурс, а как инструмент, использование которого зависит от текущих регуляторных условий.</w:t>
      </w:r>
    </w:p>
    <w:p w14:paraId="25ED3F16" w14:textId="77777777" w:rsidR="008B0CC5" w:rsidRPr="00990EF1" w:rsidRDefault="008B0CC5" w:rsidP="008B0CC5">
      <w:r w:rsidRPr="00990EF1">
        <w:t>При этом наблюдаемые аномалии не обязательно указывают на системные нарушения или массовые злоупотребления. Скорее, они отражают высокий уровень адаптации населения к часто меняющимся правилам и стремление действовать в рамках действующих возможностей, пока они сохраняются.</w:t>
      </w:r>
    </w:p>
    <w:p w14:paraId="199A05E9" w14:textId="77777777" w:rsidR="008B0CC5" w:rsidRPr="00990EF1" w:rsidRDefault="008B0CC5" w:rsidP="008B0CC5">
      <w:r w:rsidRPr="00990EF1">
        <w:t>В этом контексте рост изъятий становится не только задачей для контроля и регулирования, но и индикатором устойчивости самой системы. Чем чаще меняются условия доступа к накоплениям, тем сильнее смещается фокус вкладчиков с долгосрочного планирования на тактические решения. И именно эта логика – реакция на правила, а не выбор конкретных целей – сегодня во многом формирует картину пенсионных изъятий.</w:t>
      </w:r>
    </w:p>
    <w:p w14:paraId="3BF34BEA" w14:textId="48945A34" w:rsidR="008B0CC5" w:rsidRPr="00990EF1" w:rsidRDefault="00DD7A51" w:rsidP="008B0CC5">
      <w:hyperlink r:id="rId47" w:history="1">
        <w:r w:rsidR="008B0CC5" w:rsidRPr="00990EF1">
          <w:rPr>
            <w:rStyle w:val="a3"/>
          </w:rPr>
          <w:t>https://www.caravan.kz/society/pensionnye-dengi-poshli-ne-tuda-chto-proishodit-s-izjatijami-v-kazahstane/</w:t>
        </w:r>
      </w:hyperlink>
      <w:r w:rsidR="008B0CC5" w:rsidRPr="00990EF1">
        <w:t xml:space="preserve"> </w:t>
      </w:r>
    </w:p>
    <w:p w14:paraId="0C0E9066" w14:textId="40526EA9" w:rsidR="00C04C2B" w:rsidRPr="00990EF1" w:rsidRDefault="00C04C2B" w:rsidP="00C04C2B">
      <w:pPr>
        <w:pStyle w:val="2"/>
      </w:pPr>
      <w:bookmarkStart w:id="153" w:name="_Toc219271468"/>
      <w:r w:rsidRPr="00990EF1">
        <w:t xml:space="preserve">inbusiness.kz, </w:t>
      </w:r>
      <w:r w:rsidR="004D2DDA" w:rsidRPr="00990EF1">
        <w:t>13.01.2026</w:t>
      </w:r>
      <w:r w:rsidRPr="00990EF1">
        <w:t>, Последняя лазейка в пенсионной системе закрыта</w:t>
      </w:r>
      <w:bookmarkEnd w:id="153"/>
    </w:p>
    <w:p w14:paraId="25C65406" w14:textId="401C5AD7" w:rsidR="00C04C2B" w:rsidRPr="00990EF1" w:rsidRDefault="00C04C2B" w:rsidP="0073137F">
      <w:pPr>
        <w:pStyle w:val="3"/>
      </w:pPr>
      <w:bookmarkStart w:id="154" w:name="_Toc219271469"/>
      <w:r w:rsidRPr="00990EF1">
        <w:t xml:space="preserve">Вечером 12 января 2026 года Отбасы банк официально объявил о приостановлении приема заявок на cнятие пенсионных </w:t>
      </w:r>
      <w:r w:rsidR="00990EF1" w:rsidRPr="00990EF1">
        <w:t>«</w:t>
      </w:r>
      <w:r w:rsidRPr="00990EF1">
        <w:t>излишков</w:t>
      </w:r>
      <w:r w:rsidR="00990EF1" w:rsidRPr="00990EF1">
        <w:t>»</w:t>
      </w:r>
      <w:r w:rsidRPr="00990EF1">
        <w:t xml:space="preserve"> на любые виды лечения на неопределенный срок. Это решение стало закономерным финалом многомесячной игры в </w:t>
      </w:r>
      <w:r w:rsidR="00990EF1" w:rsidRPr="00990EF1">
        <w:t>«</w:t>
      </w:r>
      <w:r w:rsidRPr="00990EF1">
        <w:t>кошки-мышки</w:t>
      </w:r>
      <w:r w:rsidR="00990EF1" w:rsidRPr="00990EF1">
        <w:t>»</w:t>
      </w:r>
      <w:r w:rsidRPr="00990EF1">
        <w:t xml:space="preserve"> между государством и предприимчивыми гражданами, превратившими медицинские показания в инструмент для обналичивания средств, передает inbusiness.kz.</w:t>
      </w:r>
      <w:bookmarkEnd w:id="154"/>
    </w:p>
    <w:p w14:paraId="44924225" w14:textId="77777777" w:rsidR="00C04C2B" w:rsidRPr="00990EF1" w:rsidRDefault="00C04C2B" w:rsidP="00C04C2B">
      <w:r w:rsidRPr="00990EF1">
        <w:t>Хроника пикирующего тренда</w:t>
      </w:r>
    </w:p>
    <w:p w14:paraId="3A0068B9" w14:textId="0F1CCD78" w:rsidR="00C04C2B" w:rsidRPr="00990EF1" w:rsidRDefault="00C04C2B" w:rsidP="00C04C2B">
      <w:r w:rsidRPr="00990EF1">
        <w:t xml:space="preserve">Весь 2025 год прошел под эгидой ужесточения. Разрешение на частичное использование пенсионных накоплений, задуманное как социальное благо, на практике столкнулось с банальным </w:t>
      </w:r>
      <w:r w:rsidR="00990EF1" w:rsidRPr="00990EF1">
        <w:t>«</w:t>
      </w:r>
      <w:r w:rsidRPr="00990EF1">
        <w:t>схематозом</w:t>
      </w:r>
      <w:r w:rsidR="00990EF1" w:rsidRPr="00990EF1">
        <w:t>»</w:t>
      </w:r>
      <w:r w:rsidRPr="00990EF1">
        <w:t xml:space="preserve">. Регулятор действовал реактивно, закрывая одну лазейку за </w:t>
      </w:r>
      <w:r w:rsidRPr="00990EF1">
        <w:lastRenderedPageBreak/>
        <w:t>другой, но фантазия посредников и жажда наличности у населения каждый раз оказывались на шаг впереди.</w:t>
      </w:r>
    </w:p>
    <w:p w14:paraId="3CBE4E89" w14:textId="77777777" w:rsidR="00C04C2B" w:rsidRPr="00990EF1" w:rsidRDefault="00C04C2B" w:rsidP="00C04C2B">
      <w:r w:rsidRPr="00990EF1">
        <w:t>Ретроспектива закрытия дверей выглядит следующим образом:</w:t>
      </w:r>
    </w:p>
    <w:p w14:paraId="6BD7A2A0" w14:textId="48B72019" w:rsidR="00C04C2B" w:rsidRPr="00990EF1" w:rsidRDefault="00C04C2B" w:rsidP="00C04C2B">
      <w:r w:rsidRPr="00990EF1">
        <w:t xml:space="preserve">Сентябрь 2025 года: первый и самый болезненный удар – запрет на использование единовременных пенсионных выплат (ЕПВ) для стоматологических услуг. Именно протезирование зубов было </w:t>
      </w:r>
      <w:r w:rsidR="00990EF1" w:rsidRPr="00990EF1">
        <w:t>«</w:t>
      </w:r>
      <w:r w:rsidRPr="00990EF1">
        <w:t>золотой жилой</w:t>
      </w:r>
      <w:r w:rsidR="00990EF1" w:rsidRPr="00990EF1">
        <w:t>»</w:t>
      </w:r>
      <w:r w:rsidRPr="00990EF1">
        <w:t xml:space="preserve"> для вывода средств. По данным АФМ, только через 42 стоматологические клиники вывели свыше 200 млрд тенге.</w:t>
      </w:r>
    </w:p>
    <w:p w14:paraId="4A86D18E" w14:textId="77662F57" w:rsidR="00C04C2B" w:rsidRPr="00990EF1" w:rsidRDefault="00C04C2B" w:rsidP="00C04C2B">
      <w:r w:rsidRPr="00990EF1">
        <w:t xml:space="preserve">4 декабря 2025 года: табу наложено на офтальмологию. Как только закрыли стоматологию, казахстанцы массово </w:t>
      </w:r>
      <w:r w:rsidR="00990EF1" w:rsidRPr="00990EF1">
        <w:t>«</w:t>
      </w:r>
      <w:r w:rsidRPr="00990EF1">
        <w:t>прозрели</w:t>
      </w:r>
      <w:r w:rsidR="00990EF1" w:rsidRPr="00990EF1">
        <w:t>»</w:t>
      </w:r>
      <w:r w:rsidRPr="00990EF1">
        <w:t xml:space="preserve"> – поток заявок на коррекцию зрения вырос в геометрической прогрессии, что вызвало обоснованные подозрения у ЕНПФ и минздрава.</w:t>
      </w:r>
    </w:p>
    <w:p w14:paraId="31221120" w14:textId="77777777" w:rsidR="00C04C2B" w:rsidRPr="00990EF1" w:rsidRDefault="00C04C2B" w:rsidP="00C04C2B">
      <w:r w:rsidRPr="00990EF1">
        <w:t>12 декабря 2025 года: приостановлен прием заявок на пластические и реконструктивные операции.</w:t>
      </w:r>
    </w:p>
    <w:p w14:paraId="02F7B89E" w14:textId="77777777" w:rsidR="00C04C2B" w:rsidRPr="00990EF1" w:rsidRDefault="00C04C2B" w:rsidP="00C04C2B">
      <w:r w:rsidRPr="00990EF1">
        <w:t>12 января 2026 года: полная остановка всех медицинских изъятий.</w:t>
      </w:r>
    </w:p>
    <w:p w14:paraId="74723D84" w14:textId="687A0AEC" w:rsidR="00C04C2B" w:rsidRPr="00990EF1" w:rsidRDefault="00C04C2B" w:rsidP="00C04C2B">
      <w:r w:rsidRPr="00990EF1">
        <w:t xml:space="preserve">Аномалия </w:t>
      </w:r>
      <w:r w:rsidR="00990EF1" w:rsidRPr="00990EF1">
        <w:t>«</w:t>
      </w:r>
      <w:r w:rsidRPr="00990EF1">
        <w:t>киберножа</w:t>
      </w:r>
      <w:r w:rsidR="00990EF1" w:rsidRPr="00990EF1">
        <w:t>»</w:t>
      </w:r>
      <w:r w:rsidRPr="00990EF1">
        <w:t>: эпидемия или фикция?</w:t>
      </w:r>
    </w:p>
    <w:p w14:paraId="5DAEF308" w14:textId="77777777" w:rsidR="00C04C2B" w:rsidRPr="00990EF1" w:rsidRDefault="00C04C2B" w:rsidP="00C04C2B">
      <w:r w:rsidRPr="00990EF1">
        <w:t>Последней каплей, переполнившей чашу терпения регулятора, стали декабрьские данные. После того как гражданам перекрыли доступ к лечению зубов и глаз, статистику ЕНПФ разорвала новая пугающая аномалия.</w:t>
      </w:r>
    </w:p>
    <w:p w14:paraId="1BAE510D" w14:textId="77777777" w:rsidR="00C04C2B" w:rsidRPr="00990EF1" w:rsidRDefault="00C04C2B" w:rsidP="00C04C2B">
      <w:r w:rsidRPr="00990EF1">
        <w:t>В декабре 2025 года было исполнено 7154 заявления на оплату радиохирургических методов лечения (гамма-нож, кибер-нож). Эти методы применяются при сложнейших онкологических диагнозах и опухолях головного мозга.</w:t>
      </w:r>
    </w:p>
    <w:p w14:paraId="09681CB8" w14:textId="06EB01A1" w:rsidR="00C04C2B" w:rsidRPr="00990EF1" w:rsidRDefault="00990EF1" w:rsidP="00C04C2B">
      <w:r w:rsidRPr="00990EF1">
        <w:t>«</w:t>
      </w:r>
      <w:r w:rsidR="00C04C2B" w:rsidRPr="00990EF1">
        <w:t xml:space="preserve">Показатели за один месяц оказались несопоставимо выше, чем результаты за все время действия программы. К 1 декабря общий накопленный итог по этой категории составлял всего 507 заявлений. В декабре же мы увидели тысячи </w:t>
      </w:r>
      <w:r w:rsidRPr="00990EF1">
        <w:t>«</w:t>
      </w:r>
      <w:r w:rsidR="00C04C2B" w:rsidRPr="00990EF1">
        <w:t>больных</w:t>
      </w:r>
      <w:r w:rsidRPr="00990EF1">
        <w:t>»</w:t>
      </w:r>
      <w:r w:rsidR="00C04C2B" w:rsidRPr="00990EF1">
        <w:t>, нуждающихся в радиохирургии. Общая сумма выведенных средств за месяц составила 5,6 млрд тенге</w:t>
      </w:r>
      <w:r w:rsidRPr="00990EF1">
        <w:t>»</w:t>
      </w:r>
      <w:r w:rsidR="00C04C2B" w:rsidRPr="00990EF1">
        <w:t>, – отмечает Telegram-канал Data Hub.</w:t>
      </w:r>
    </w:p>
    <w:p w14:paraId="7A226CC6" w14:textId="77777777" w:rsidR="00C04C2B" w:rsidRPr="00990EF1" w:rsidRDefault="00C04C2B" w:rsidP="00C04C2B">
      <w:r w:rsidRPr="00990EF1">
        <w:t>Фактор страха: гонка перед поднятием порогов</w:t>
      </w:r>
    </w:p>
    <w:p w14:paraId="15B3CF09" w14:textId="77777777" w:rsidR="00C04C2B" w:rsidRPr="00990EF1" w:rsidRDefault="00C04C2B" w:rsidP="00C04C2B">
      <w:r w:rsidRPr="00990EF1">
        <w:t>Масла в огонь подлила и новость от 10 декабря 2025 года. ЕНПФ опубликовал новые пороги минимальной достаточности на 2026 год, которые выросли сразу на 10%.</w:t>
      </w:r>
    </w:p>
    <w:p w14:paraId="2E1A3D59" w14:textId="1D8FA154" w:rsidR="00C04C2B" w:rsidRPr="00990EF1" w:rsidRDefault="00C04C2B" w:rsidP="00C04C2B">
      <w:r w:rsidRPr="00990EF1">
        <w:t xml:space="preserve">Это спровоцировало классическую панику на рынке. 8 января фонд уже фиксировал ажиотажный спрос: люди, понимая, что их доступная для снятия сумма вот-вот </w:t>
      </w:r>
      <w:r w:rsidR="00990EF1" w:rsidRPr="00990EF1">
        <w:t>«</w:t>
      </w:r>
      <w:r w:rsidRPr="00990EF1">
        <w:t>сгорит</w:t>
      </w:r>
      <w:r w:rsidR="00990EF1" w:rsidRPr="00990EF1">
        <w:t>»</w:t>
      </w:r>
      <w:r w:rsidRPr="00990EF1">
        <w:t xml:space="preserve"> из-за повышения порогов, ринулись спасать ликвидность любыми путями. В условиях, когда жилищные вопросы у многих уже решены или суммы недостаточны для ипотеки, медицина оставалась единственным шлюзом для вывода денег. Этот шлюз не выдержал напора фальсификаций.</w:t>
      </w:r>
    </w:p>
    <w:p w14:paraId="3FB05833" w14:textId="367AA7C3" w:rsidR="00C04C2B" w:rsidRPr="00990EF1" w:rsidRDefault="00C04C2B" w:rsidP="00C04C2B">
      <w:r w:rsidRPr="00990EF1">
        <w:t xml:space="preserve">Вердикт Отбасы банка: </w:t>
      </w:r>
      <w:r w:rsidR="00990EF1" w:rsidRPr="00990EF1">
        <w:t>«</w:t>
      </w:r>
      <w:r w:rsidRPr="00990EF1">
        <w:t>стоп-кран</w:t>
      </w:r>
      <w:r w:rsidR="00990EF1" w:rsidRPr="00990EF1">
        <w:t>»</w:t>
      </w:r>
      <w:r w:rsidRPr="00990EF1">
        <w:t xml:space="preserve"> сорван</w:t>
      </w:r>
    </w:p>
    <w:p w14:paraId="6B346056" w14:textId="2A6C0BB0" w:rsidR="00C04C2B" w:rsidRPr="00990EF1" w:rsidRDefault="00C04C2B" w:rsidP="00C04C2B">
      <w:r w:rsidRPr="00990EF1">
        <w:t xml:space="preserve">Пресс-служба уполномоченного оператора была лаконична. С 19:00 12 января платформа enpf-otbasy.kz прекратила прием </w:t>
      </w:r>
      <w:r w:rsidR="00990EF1" w:rsidRPr="00990EF1">
        <w:t>«</w:t>
      </w:r>
      <w:r w:rsidRPr="00990EF1">
        <w:t>медицинских</w:t>
      </w:r>
      <w:r w:rsidR="00990EF1" w:rsidRPr="00990EF1">
        <w:t>»</w:t>
      </w:r>
      <w:r w:rsidRPr="00990EF1">
        <w:t xml:space="preserve"> заявок:</w:t>
      </w:r>
    </w:p>
    <w:p w14:paraId="5360ABD7" w14:textId="54D6CCCC" w:rsidR="00C04C2B" w:rsidRPr="00990EF1" w:rsidRDefault="00990EF1" w:rsidP="00C04C2B">
      <w:r w:rsidRPr="00990EF1">
        <w:t>«</w:t>
      </w:r>
      <w:r w:rsidR="00C04C2B" w:rsidRPr="00990EF1">
        <w:t xml:space="preserve">Отбасы банк совместно с министерством здравоохранения и другими заинтересованными госорганами пересмотрят требования к получению медицинских </w:t>
      </w:r>
      <w:r w:rsidR="00C04C2B" w:rsidRPr="00990EF1">
        <w:lastRenderedPageBreak/>
        <w:t xml:space="preserve">услуг за счет ЕПВ и проработают механизмы интеграции информационных систем для исключения нецелевого использования пенсионных </w:t>
      </w:r>
      <w:r w:rsidRPr="00990EF1">
        <w:t>«</w:t>
      </w:r>
      <w:r w:rsidR="00C04C2B" w:rsidRPr="00990EF1">
        <w:t>излишков</w:t>
      </w:r>
      <w:r w:rsidRPr="00990EF1">
        <w:t>»</w:t>
      </w:r>
      <w:r w:rsidR="00C04C2B" w:rsidRPr="00990EF1">
        <w:t>.</w:t>
      </w:r>
    </w:p>
    <w:p w14:paraId="3EAD46D3" w14:textId="77777777" w:rsidR="00C04C2B" w:rsidRPr="00990EF1" w:rsidRDefault="00C04C2B" w:rsidP="00C04C2B">
      <w:r w:rsidRPr="00990EF1">
        <w:t>При этом срок возобновления приема заявок на лечение с использованием ЕПВ пока неизвестен.</w:t>
      </w:r>
    </w:p>
    <w:p w14:paraId="1882DFD3" w14:textId="77777777" w:rsidR="00C04C2B" w:rsidRPr="00990EF1" w:rsidRDefault="00C04C2B" w:rsidP="00C04C2B">
      <w:r w:rsidRPr="00990EF1">
        <w:t>Что осталось в сухом остатке?</w:t>
      </w:r>
    </w:p>
    <w:p w14:paraId="6FD16CF4" w14:textId="6F2D7507" w:rsidR="00C04C2B" w:rsidRPr="00990EF1" w:rsidRDefault="00C04C2B" w:rsidP="00C04C2B">
      <w:r w:rsidRPr="00990EF1">
        <w:t xml:space="preserve">С фактическим упразднением медицинских изъятий архитектура использования пенсионных </w:t>
      </w:r>
      <w:r w:rsidR="00990EF1" w:rsidRPr="00990EF1">
        <w:t>«</w:t>
      </w:r>
      <w:r w:rsidRPr="00990EF1">
        <w:t>излишков</w:t>
      </w:r>
      <w:r w:rsidR="00990EF1" w:rsidRPr="00990EF1">
        <w:t>»</w:t>
      </w:r>
      <w:r w:rsidRPr="00990EF1">
        <w:t xml:space="preserve"> вернулась к своему фундаментальному основанию – рынку недвижимости. Судя по доступным опциям платформы enpf-otbasy.kz, у вкладчиков остался широкий, но строго целевой коридор возможностей: пенсионные </w:t>
      </w:r>
      <w:r w:rsidR="00990EF1" w:rsidRPr="00990EF1">
        <w:t>«</w:t>
      </w:r>
      <w:r w:rsidRPr="00990EF1">
        <w:t>излишки</w:t>
      </w:r>
      <w:r w:rsidR="00990EF1" w:rsidRPr="00990EF1">
        <w:t>»</w:t>
      </w:r>
      <w:r w:rsidRPr="00990EF1">
        <w:t xml:space="preserve"> можно направить на полный выкуп жилья или земельного участка (включая долевое участие и сделки ЛПХ), строительство собственного дома либо на обслуживание ипотечных обязательств. Причем инструментарий здесь сохранен в полном объеме: от внесения первоначального взноса и погашения займов до рефинансирования и использования продуктов исламского банкинга. Также доступным остается механизм оплаты аренды с последующим выкупом.</w:t>
      </w:r>
    </w:p>
    <w:p w14:paraId="199BADF6" w14:textId="3664B627" w:rsidR="00C04C2B" w:rsidRPr="00990EF1" w:rsidRDefault="00DD7A51" w:rsidP="00C04C2B">
      <w:hyperlink r:id="rId48" w:history="1">
        <w:r w:rsidR="00C04C2B" w:rsidRPr="00990EF1">
          <w:rPr>
            <w:rStyle w:val="a3"/>
          </w:rPr>
          <w:t>https://inbusiness.kz/ru/news/poslednyaya-lazejka-v-pensionnoj-sisteme-zakryta</w:t>
        </w:r>
      </w:hyperlink>
      <w:r w:rsidR="00C04C2B" w:rsidRPr="00990EF1">
        <w:t xml:space="preserve"> </w:t>
      </w:r>
    </w:p>
    <w:p w14:paraId="181F0F6D" w14:textId="10A4A591" w:rsidR="00316E53" w:rsidRPr="00990EF1" w:rsidRDefault="00316E53" w:rsidP="00316E53">
      <w:pPr>
        <w:pStyle w:val="2"/>
      </w:pPr>
      <w:bookmarkStart w:id="155" w:name="_Toc219271470"/>
      <w:r w:rsidRPr="00990EF1">
        <w:t xml:space="preserve">LS, </w:t>
      </w:r>
      <w:r w:rsidR="004D2DDA" w:rsidRPr="00990EF1">
        <w:t>13.01.2026</w:t>
      </w:r>
      <w:r w:rsidRPr="00990EF1">
        <w:t>, В Казахстане предложили полностью запретить досрочные изъятия пенсионных накоплений</w:t>
      </w:r>
      <w:bookmarkEnd w:id="155"/>
    </w:p>
    <w:p w14:paraId="7A9F8895" w14:textId="77777777" w:rsidR="00316E53" w:rsidRPr="00990EF1" w:rsidRDefault="00316E53" w:rsidP="0073137F">
      <w:pPr>
        <w:pStyle w:val="3"/>
      </w:pPr>
      <w:bookmarkStart w:id="156" w:name="_Toc219271471"/>
      <w:r w:rsidRPr="00990EF1">
        <w:t>Досрочное изъятие денег на старость из ЕНПФ может разрушить накопительную пенсионную систему. Такое мнение в беседе с корреспондентом LS высказал советник председателя правления Halyk Finance Мурат Темирханов.</w:t>
      </w:r>
      <w:bookmarkEnd w:id="156"/>
    </w:p>
    <w:p w14:paraId="5547C0FA" w14:textId="77777777" w:rsidR="00316E53" w:rsidRPr="00990EF1" w:rsidRDefault="00316E53" w:rsidP="00316E53">
      <w:r w:rsidRPr="00990EF1">
        <w:t>По словам эксперта, преждевременное использование пенсионных средств повышает риск того, что в старости казахстанцы останутся без достаточного для жизни дохода.</w:t>
      </w:r>
    </w:p>
    <w:p w14:paraId="3CC3129C" w14:textId="41B7DFCA" w:rsidR="00316E53" w:rsidRPr="00990EF1" w:rsidRDefault="00990EF1" w:rsidP="00316E53">
      <w:r w:rsidRPr="00990EF1">
        <w:t>«</w:t>
      </w:r>
      <w:r w:rsidR="00316E53" w:rsidRPr="00990EF1">
        <w:t>Мы изначально считали, что решение властей о том, чтобы с 2021 года разрешить досрочные изъятия части пенсионных накоплений из ЕНПФ на улучшение жилищных условий и лечения, является большой ошибкой. По нашему мнению, досрочные изъятия части пенсионных накоплений в ЕНПФ означают разрушение накопительной пенсионной системы в Казахстане. Поскольку вы можете использовать свои деньги до того, как начали получать пенсию из ЕНПФ, вы никогда не сможете накопить денег на адекватные выплаты по старости. При этом выплаты пенсий из бюджета очень маленькие и не могут нормально дополнить поступления из ЕНПФ</w:t>
      </w:r>
      <w:r w:rsidRPr="00990EF1">
        <w:t>»</w:t>
      </w:r>
      <w:r w:rsidR="00316E53" w:rsidRPr="00990EF1">
        <w:t>, – заявил М. Темирханов.</w:t>
      </w:r>
    </w:p>
    <w:p w14:paraId="22ADB1B5" w14:textId="77777777" w:rsidR="00316E53" w:rsidRPr="00990EF1" w:rsidRDefault="00316E53" w:rsidP="00316E53">
      <w:r w:rsidRPr="00990EF1">
        <w:t>Он добавил, что одной из причин подрыва доверия вкладчиков к пенсионной системе в прошлом была сравнительно низкая доходность пенсионных активов.</w:t>
      </w:r>
    </w:p>
    <w:p w14:paraId="7C8727B8" w14:textId="7FC44307" w:rsidR="00316E53" w:rsidRPr="00990EF1" w:rsidRDefault="00990EF1" w:rsidP="00316E53">
      <w:r w:rsidRPr="00990EF1">
        <w:t>«</w:t>
      </w:r>
      <w:r w:rsidR="00316E53" w:rsidRPr="00990EF1">
        <w:t xml:space="preserve">В результате у населения сложилось недоверие к накопительной пенсионной системе, из-за чего большинство людей не задумываются об адекватности своей пенсии в старости, а пытаются вытащить свои деньги из ЕНПФ любым способом, используя фиктивные схемы и платя комиссию различным криминальным </w:t>
      </w:r>
      <w:r w:rsidRPr="00990EF1">
        <w:t>«</w:t>
      </w:r>
      <w:r w:rsidR="00316E53" w:rsidRPr="00990EF1">
        <w:t>помогайкам</w:t>
      </w:r>
      <w:r w:rsidRPr="00990EF1">
        <w:t>»</w:t>
      </w:r>
      <w:r w:rsidR="00316E53" w:rsidRPr="00990EF1">
        <w:t>, – отметил он.</w:t>
      </w:r>
    </w:p>
    <w:p w14:paraId="680BBC2C" w14:textId="77777777" w:rsidR="00316E53" w:rsidRPr="00990EF1" w:rsidRDefault="00316E53" w:rsidP="00316E53">
      <w:r w:rsidRPr="00990EF1">
        <w:lastRenderedPageBreak/>
        <w:t>М. Темирханов также отметил, что значительные объемы злоупотреблений при использовании пенсионных накоплений на стоматологические и офтальмологические услуги были связаны с тем, что в данной сфере проще применять различные фиктивные схемы вывода средств.</w:t>
      </w:r>
    </w:p>
    <w:p w14:paraId="253EC76B" w14:textId="68141402" w:rsidR="00316E53" w:rsidRPr="00990EF1" w:rsidRDefault="00990EF1" w:rsidP="00316E53">
      <w:r w:rsidRPr="00990EF1">
        <w:t>«</w:t>
      </w:r>
      <w:r w:rsidR="00316E53" w:rsidRPr="00990EF1">
        <w:t>Стоимость медуслуг по стоматологии и офтальмологии очень трудно оценить со стороны, поскольку цены очень сильно отличаются от клиники к клинике, в зависимости от используемого оборудования, материалов, качества услуг и так далее. Из-за объективных проблем с оценкой стоимости медицинских услуг трудно говорить о системных провалах в контроле со стороны государства и ЕНПФ. Кстати, фонд не осуществляет контроль обоснованности изъятий из ЕНПФ, этим занимается государственный Отбасы банк</w:t>
      </w:r>
      <w:r w:rsidRPr="00990EF1">
        <w:t>»</w:t>
      </w:r>
      <w:r w:rsidR="00316E53" w:rsidRPr="00990EF1">
        <w:t>, – заметил собеседник LS.</w:t>
      </w:r>
    </w:p>
    <w:p w14:paraId="747508C5" w14:textId="77777777" w:rsidR="00316E53" w:rsidRPr="00990EF1" w:rsidRDefault="00316E53" w:rsidP="00316E53">
      <w:r w:rsidRPr="00990EF1">
        <w:t>В то же время, в отличие от медицинских услуг, досрочные изъятия пенсионных накоплений на приобретение жилья значительно сложнее использовать в фиктивных схемах. Эксперт отметил, что рыночные цены на недвижимость в каждом городе хорошо известны, а сделки купли-продажи проходят через нотариусов, которые, как правило, дорожат своей репутацией.</w:t>
      </w:r>
    </w:p>
    <w:p w14:paraId="48DE508C" w14:textId="1CF92CC4" w:rsidR="00316E53" w:rsidRPr="00990EF1" w:rsidRDefault="00990EF1" w:rsidP="00316E53">
      <w:r w:rsidRPr="00990EF1">
        <w:t>«</w:t>
      </w:r>
      <w:r w:rsidR="00316E53" w:rsidRPr="00990EF1">
        <w:t>Ни один банк не будет использовать фиктивные схемы по ипотеке, поскольку может потерять данный кредит и лишиться банковской лицензии</w:t>
      </w:r>
      <w:r w:rsidRPr="00990EF1">
        <w:t>»</w:t>
      </w:r>
      <w:r w:rsidR="00316E53" w:rsidRPr="00990EF1">
        <w:t>, – добавил он.</w:t>
      </w:r>
    </w:p>
    <w:p w14:paraId="13C4E2C1" w14:textId="77777777" w:rsidR="00316E53" w:rsidRPr="00990EF1" w:rsidRDefault="00316E53" w:rsidP="00316E53">
      <w:r w:rsidRPr="00990EF1">
        <w:t>По мнению М. Темирханова, досрочное использование пенсионных накоплений на приобретение недвижимости негативно влияет на уровень цен.</w:t>
      </w:r>
    </w:p>
    <w:p w14:paraId="033BBC11" w14:textId="4B8E4D63" w:rsidR="00316E53" w:rsidRPr="00990EF1" w:rsidRDefault="00990EF1" w:rsidP="00316E53">
      <w:r w:rsidRPr="00990EF1">
        <w:t>«</w:t>
      </w:r>
      <w:r w:rsidR="00316E53" w:rsidRPr="00990EF1">
        <w:t>Например, в 2025 году резко ускорились изъятия денег из ЕНПФ на покупку жилья. Вероятно, это было связано с повышением порогов, которое вступило в силу с начала 2026 года. Также в течение прошлого года в СМИ регулярно обсуждалась возможность полного запрета на изъятия пенсионных накоплений. В условиях таких ожиданий люди, естественно, стремились забрать как можно больше средств на покупку жилья до введения возможных ограничений в ЕНПФ</w:t>
      </w:r>
      <w:r w:rsidRPr="00990EF1">
        <w:t>»</w:t>
      </w:r>
      <w:r w:rsidR="00316E53" w:rsidRPr="00990EF1">
        <w:t>, – констатирует аналитик.</w:t>
      </w:r>
    </w:p>
    <w:p w14:paraId="25AA8343" w14:textId="77777777" w:rsidR="00316E53" w:rsidRPr="00990EF1" w:rsidRDefault="00316E53" w:rsidP="00316E53">
      <w:r w:rsidRPr="00990EF1">
        <w:t>В результате по итогам 2025 года цены на первичном рынке жилья в Казахстане выросли на 15,7% (в Астане – на 17,4%, в Алматы – на 19,8%). При этом, по данным собеседника, на вторичном рынке недвижимость подорожала на 14,6% (в Астане – на 10,9%, в Алматы – на 25,4%). Эксперт отметил, что рост цен на жилье стал одним из ключевых драйверов высокой инфляции в Казахстане в 2025 году, которая составила 12,3%.</w:t>
      </w:r>
    </w:p>
    <w:p w14:paraId="197A65D4" w14:textId="33D8393A" w:rsidR="00316E53" w:rsidRPr="00990EF1" w:rsidRDefault="00990EF1" w:rsidP="00316E53">
      <w:r w:rsidRPr="00990EF1">
        <w:t>«</w:t>
      </w:r>
      <w:r w:rsidR="00316E53" w:rsidRPr="00990EF1">
        <w:t>Досрочные изъятия части пенсионных накоплений в ЕНПФ в целях улучшения жилищных условий и для лечения являются большой ошибкой, не из-за злоупотреблений, а из-за того, что вы никогда сможете накопить денег на адекватные выплаты по старости, если будете снимать эти накопления досрочно</w:t>
      </w:r>
      <w:r w:rsidRPr="00990EF1">
        <w:t>»</w:t>
      </w:r>
      <w:r w:rsidR="00316E53" w:rsidRPr="00990EF1">
        <w:t>, – подчеркнул М. Темирханов.</w:t>
      </w:r>
    </w:p>
    <w:p w14:paraId="07A1413F" w14:textId="77777777" w:rsidR="00316E53" w:rsidRPr="00990EF1" w:rsidRDefault="00316E53" w:rsidP="00316E53">
      <w:r w:rsidRPr="00990EF1">
        <w:t>По его словам, в развитых странах пенсионные системы считаются устойчивыми, если коэффициент замещения дохода при выходе на заслуженный отдых по старости составляет 60-70%.</w:t>
      </w:r>
    </w:p>
    <w:p w14:paraId="5050CF73" w14:textId="0C93A2C5" w:rsidR="00316E53" w:rsidRPr="00990EF1" w:rsidRDefault="00990EF1" w:rsidP="00316E53">
      <w:r w:rsidRPr="00990EF1">
        <w:t>«</w:t>
      </w:r>
      <w:r w:rsidR="00316E53" w:rsidRPr="00990EF1">
        <w:t xml:space="preserve">Согласно расчетам ЕНПФ и оценкам Halyk Finance, с учетом того, что накопления разрешено использовать на приобретение жилья и лечение, размер пенсии из ЕНПФ после 40 лет добросовестной трудовой деятельности составит лишь 10-15% от прежнего дохода, что является крайне неадекватным уровнем. Иными словами, человек со </w:t>
      </w:r>
      <w:r w:rsidR="00316E53" w:rsidRPr="00990EF1">
        <w:lastRenderedPageBreak/>
        <w:t>средним уровнем заработка после выхода на пенсию рискует перейти в категорию граждан с крайне низкими доходами</w:t>
      </w:r>
      <w:r w:rsidRPr="00990EF1">
        <w:t>»</w:t>
      </w:r>
      <w:r w:rsidR="00316E53" w:rsidRPr="00990EF1">
        <w:t>, – пояснил эксперт.</w:t>
      </w:r>
    </w:p>
    <w:p w14:paraId="47334625" w14:textId="77777777" w:rsidR="00316E53" w:rsidRPr="00990EF1" w:rsidRDefault="00316E53" w:rsidP="00316E53">
      <w:r w:rsidRPr="00990EF1">
        <w:t>Он предполагает, что будущий размер пенсий из фонда не удовлетворит работников, у которых государство на протяжении многих лет ежемесячно удерживало определенную часть зарплаты с целью обеспечения достойной старости.</w:t>
      </w:r>
    </w:p>
    <w:p w14:paraId="1516CB57" w14:textId="626183EC" w:rsidR="00316E53" w:rsidRPr="00990EF1" w:rsidRDefault="00990EF1" w:rsidP="00316E53">
      <w:r w:rsidRPr="00990EF1">
        <w:t>«</w:t>
      </w:r>
      <w:r w:rsidR="00316E53" w:rsidRPr="00990EF1">
        <w:t>Низкий уровень пенсий из ЕНПФ может однозначно привести к социальному напряжению в стране. Поэтому, чтобы обеспечить адекватные пенсии для официально работающих граждан, правительство будет вынуждено использовать госбюджет. Таким образом, низкий уровень пенсии из ЕНПФ тянет за собой другую проблему – будущую нагрузку на бюджет и возможные проблемы с выплатами пенсий в случае неблагоприятных экономических факторов, которые влияют на устойчивость поступлений денег в бюджет</w:t>
      </w:r>
      <w:r w:rsidRPr="00990EF1">
        <w:t>»</w:t>
      </w:r>
      <w:r w:rsidR="00316E53" w:rsidRPr="00990EF1">
        <w:t>, – прогнозирует спикер.</w:t>
      </w:r>
    </w:p>
    <w:p w14:paraId="2683908A" w14:textId="57CFB737" w:rsidR="00316E53" w:rsidRPr="00990EF1" w:rsidRDefault="00316E53" w:rsidP="00316E53">
      <w:r w:rsidRPr="00990EF1">
        <w:t xml:space="preserve">Аналитик подчеркнул, что в настоящее время пенсионная система Казахстана в целом </w:t>
      </w:r>
      <w:r w:rsidR="00990EF1" w:rsidRPr="00990EF1">
        <w:t>«</w:t>
      </w:r>
      <w:r w:rsidRPr="00990EF1">
        <w:t>не является финансово устойчивой</w:t>
      </w:r>
      <w:r w:rsidR="00990EF1" w:rsidRPr="00990EF1">
        <w:t>»</w:t>
      </w:r>
      <w:r w:rsidRPr="00990EF1">
        <w:t>.</w:t>
      </w:r>
    </w:p>
    <w:p w14:paraId="204CBFFF" w14:textId="05A5498B" w:rsidR="00316E53" w:rsidRPr="00990EF1" w:rsidRDefault="00990EF1" w:rsidP="00316E53">
      <w:r w:rsidRPr="00990EF1">
        <w:t>«</w:t>
      </w:r>
      <w:r w:rsidR="00316E53" w:rsidRPr="00990EF1">
        <w:t>По нашему мнению, чтобы сделать будущие пенсии из ЕНПФ адекватными, достаточно выполнить три условия. Первое – запретить досрочные изъятия на жилье и другие цели. Второе – преобразовать 5% новых взносов в ЕНПФ из условно-накопительных в полноценно накопительные (взносы должны аккумулироваться на счете работника). Третье – использовать более доходные инвестиционные стратегии для пенсионных активов и развивать фондовый рынок в стране</w:t>
      </w:r>
      <w:r w:rsidRPr="00990EF1">
        <w:t>»</w:t>
      </w:r>
      <w:r w:rsidR="00316E53" w:rsidRPr="00990EF1">
        <w:t>, – резюмировал М. Темирханов.</w:t>
      </w:r>
    </w:p>
    <w:p w14:paraId="3B6E6684" w14:textId="77777777" w:rsidR="00316E53" w:rsidRPr="00990EF1" w:rsidRDefault="00316E53" w:rsidP="00316E53">
      <w:r w:rsidRPr="00990EF1">
        <w:t>Отметим, что с 12 января 2026 года на платформе enpf-otbasy.kz приостановлен прием заявок на лечение за счет ЕПВ. Всего из ЕНПФ на фиктивное лечение зубов было выведено свыше 200 млрд тенге.</w:t>
      </w:r>
    </w:p>
    <w:p w14:paraId="52A9E4E9" w14:textId="16555CA4" w:rsidR="00381E5A" w:rsidRPr="00990EF1" w:rsidRDefault="00DD7A51" w:rsidP="00316E53">
      <w:hyperlink r:id="rId49" w:history="1">
        <w:r w:rsidR="00316E53" w:rsidRPr="00990EF1">
          <w:rPr>
            <w:rStyle w:val="a3"/>
          </w:rPr>
          <w:t>https://lsm.kz/dosrochnye-iz-yatie-iz-enpf-pod-zapret-analitik</w:t>
        </w:r>
      </w:hyperlink>
    </w:p>
    <w:p w14:paraId="15BC5BE2" w14:textId="77777777" w:rsidR="00CD1029" w:rsidRPr="00990EF1" w:rsidRDefault="00CD1029" w:rsidP="00CD1029">
      <w:pPr>
        <w:pStyle w:val="2"/>
      </w:pPr>
      <w:bookmarkStart w:id="157" w:name="_Toc219271472"/>
      <w:r w:rsidRPr="00990EF1">
        <w:t>Digital Business, 13.01.2026, Эксперт сравнил пенсионные системы в Казахстане и мире</w:t>
      </w:r>
      <w:bookmarkEnd w:id="157"/>
    </w:p>
    <w:p w14:paraId="761DB09C" w14:textId="77777777" w:rsidR="00CD1029" w:rsidRPr="00990EF1" w:rsidRDefault="00CD1029" w:rsidP="0073137F">
      <w:pPr>
        <w:pStyle w:val="3"/>
      </w:pPr>
      <w:bookmarkStart w:id="158" w:name="_Toc219271473"/>
      <w:r w:rsidRPr="00990EF1">
        <w:t>Все чаще в СМИ отмечают, что по ряду индикаторов Казахстан приближается к европейскому уровню пенсионных выплат. Но за сухими цифрами более сложная картина — молодая пенсионная система, волатильная доходность и постоянное давление инфляции. Digital Business поговорил с председателем правления КСЖ Freedom Life Азаматом Ердесовым о том, как устроена пенсионная система Казахстана, в чем ее сильные и слабые стороны и какие уроки можно извлечь из мирового опыта. Продолжаем наш проект о пенсиях.</w:t>
      </w:r>
      <w:bookmarkEnd w:id="158"/>
    </w:p>
    <w:p w14:paraId="6C0D43C2" w14:textId="77777777" w:rsidR="00CD1029" w:rsidRPr="00990EF1" w:rsidRDefault="00CD1029" w:rsidP="00CD1029">
      <w:r w:rsidRPr="00990EF1">
        <w:t>По показателям мы выше Германии и Великобритании, а на деле…</w:t>
      </w:r>
    </w:p>
    <w:p w14:paraId="53ED69AE" w14:textId="77777777" w:rsidR="00CD1029" w:rsidRPr="00990EF1" w:rsidRDefault="00CD1029" w:rsidP="00CD1029">
      <w:r w:rsidRPr="00990EF1">
        <w:t>По данным исследования КСЖ Freedom Life, проведенному несколько лет назад, Казахстан находился близко к среднемировому уровню по соотношению средней пенсии к средней заработной плате — около 46,5%, что сопоставимо с Россией (45,8%) и превышает показатели Германии (20,4%) и Великобритании (24,2%).</w:t>
      </w:r>
    </w:p>
    <w:p w14:paraId="55FC09F5" w14:textId="77777777" w:rsidR="00CD1029" w:rsidRPr="00990EF1" w:rsidRDefault="00CD1029" w:rsidP="00CD1029">
      <w:r w:rsidRPr="00990EF1">
        <w:lastRenderedPageBreak/>
        <w:t>Однако в абсолютных цифрах картина иная: средняя пенсия в Казахстане в 2020-м составляла около $220, тогда как, например, в Дании — $3000, в Японии — $1700, в Италии — $1400.</w:t>
      </w:r>
    </w:p>
    <w:p w14:paraId="4116DC5D" w14:textId="77777777" w:rsidR="00CD1029" w:rsidRPr="00990EF1" w:rsidRDefault="00CD1029" w:rsidP="00CD1029">
      <w:r w:rsidRPr="00990EF1">
        <w:t xml:space="preserve">Если учитывать покупательную способность, казахстанские пенсионеры на момент проведения исследования находились на уровне стран с формирующейся экономикой. </w:t>
      </w:r>
    </w:p>
    <w:p w14:paraId="2510A5E4" w14:textId="77777777" w:rsidR="00CD1029" w:rsidRPr="00990EF1" w:rsidRDefault="00CD1029" w:rsidP="00CD1029">
      <w:r w:rsidRPr="00990EF1">
        <w:t>Страна</w:t>
      </w:r>
      <w:r w:rsidRPr="00990EF1">
        <w:tab/>
        <w:t>Средняя пенсия (USD/мес.)</w:t>
      </w:r>
      <w:r w:rsidRPr="00990EF1">
        <w:tab/>
        <w:t>Средняя зарплата (USD/мес.)</w:t>
      </w:r>
      <w:r w:rsidRPr="00990EF1">
        <w:tab/>
        <w:t>Средняя пенсия / средняя зарплата</w:t>
      </w:r>
    </w:p>
    <w:p w14:paraId="0AB8E7F5" w14:textId="77777777" w:rsidR="00CD1029" w:rsidRPr="00990EF1" w:rsidRDefault="00CD1029" w:rsidP="00CD1029">
      <w:r w:rsidRPr="00990EF1">
        <w:t>Казахстан</w:t>
      </w:r>
      <w:r w:rsidRPr="00990EF1">
        <w:tab/>
        <w:t>220</w:t>
      </w:r>
      <w:r w:rsidRPr="00990EF1">
        <w:tab/>
        <w:t>473</w:t>
      </w:r>
      <w:r w:rsidRPr="00990EF1">
        <w:tab/>
        <w:t>46,50%</w:t>
      </w:r>
    </w:p>
    <w:p w14:paraId="72A76A75" w14:textId="77777777" w:rsidR="00CD1029" w:rsidRPr="00990EF1" w:rsidRDefault="00CD1029" w:rsidP="00CD1029">
      <w:r w:rsidRPr="00990EF1">
        <w:t>Дания</w:t>
      </w:r>
      <w:r w:rsidRPr="00990EF1">
        <w:tab/>
        <w:t>3000</w:t>
      </w:r>
      <w:r w:rsidRPr="00990EF1">
        <w:tab/>
        <w:t>3835</w:t>
      </w:r>
      <w:r w:rsidRPr="00990EF1">
        <w:tab/>
        <w:t>78,20%</w:t>
      </w:r>
    </w:p>
    <w:p w14:paraId="1BABFD26" w14:textId="77777777" w:rsidR="00CD1029" w:rsidRPr="00990EF1" w:rsidRDefault="00CD1029" w:rsidP="00CD1029">
      <w:r w:rsidRPr="00990EF1">
        <w:t>Лихтенштейн</w:t>
      </w:r>
      <w:r w:rsidRPr="00990EF1">
        <w:tab/>
        <w:t>3510</w:t>
      </w:r>
      <w:r w:rsidRPr="00990EF1">
        <w:tab/>
        <w:t>5850</w:t>
      </w:r>
      <w:r w:rsidRPr="00990EF1">
        <w:tab/>
        <w:t>60,00%</w:t>
      </w:r>
    </w:p>
    <w:p w14:paraId="301B4AFC" w14:textId="77777777" w:rsidR="00CD1029" w:rsidRPr="00990EF1" w:rsidRDefault="00CD1029" w:rsidP="00CD1029">
      <w:r w:rsidRPr="00990EF1">
        <w:t>Турция</w:t>
      </w:r>
      <w:r w:rsidRPr="00990EF1">
        <w:tab/>
        <w:t>699</w:t>
      </w:r>
      <w:r w:rsidRPr="00990EF1">
        <w:tab/>
        <w:t>1200</w:t>
      </w:r>
      <w:r w:rsidRPr="00990EF1">
        <w:tab/>
        <w:t>58,20%</w:t>
      </w:r>
    </w:p>
    <w:p w14:paraId="22187785" w14:textId="77777777" w:rsidR="00CD1029" w:rsidRPr="00990EF1" w:rsidRDefault="00CD1029" w:rsidP="00CD1029">
      <w:r w:rsidRPr="00990EF1">
        <w:t>Япония</w:t>
      </w:r>
      <w:r w:rsidRPr="00990EF1">
        <w:tab/>
        <w:t>1700</w:t>
      </w:r>
      <w:r w:rsidRPr="00990EF1">
        <w:tab/>
        <w:t>2971</w:t>
      </w:r>
      <w:r w:rsidRPr="00990EF1">
        <w:tab/>
        <w:t>57,20%</w:t>
      </w:r>
    </w:p>
    <w:p w14:paraId="1FADF838" w14:textId="77777777" w:rsidR="00CD1029" w:rsidRPr="00990EF1" w:rsidRDefault="00CD1029" w:rsidP="00CD1029">
      <w:r w:rsidRPr="00990EF1">
        <w:t>Италия</w:t>
      </w:r>
      <w:r w:rsidRPr="00990EF1">
        <w:tab/>
        <w:t>1404</w:t>
      </w:r>
      <w:r w:rsidRPr="00990EF1">
        <w:tab/>
        <w:t>2826</w:t>
      </w:r>
      <w:r w:rsidRPr="00990EF1">
        <w:tab/>
        <w:t>49,70%</w:t>
      </w:r>
    </w:p>
    <w:p w14:paraId="70183A15" w14:textId="77777777" w:rsidR="00CD1029" w:rsidRPr="00990EF1" w:rsidRDefault="00CD1029" w:rsidP="00CD1029">
      <w:r w:rsidRPr="00990EF1">
        <w:t>Россия</w:t>
      </w:r>
      <w:r w:rsidRPr="00990EF1">
        <w:tab/>
        <w:t>212</w:t>
      </w:r>
      <w:r w:rsidRPr="00990EF1">
        <w:tab/>
        <w:t>463</w:t>
      </w:r>
      <w:r w:rsidRPr="00990EF1">
        <w:tab/>
        <w:t>45,80%</w:t>
      </w:r>
    </w:p>
    <w:p w14:paraId="6C792B3E" w14:textId="77777777" w:rsidR="00CD1029" w:rsidRPr="00990EF1" w:rsidRDefault="00CD1029" w:rsidP="00CD1029">
      <w:r w:rsidRPr="00990EF1">
        <w:t>Финляндия</w:t>
      </w:r>
      <w:r w:rsidRPr="00990EF1">
        <w:tab/>
        <w:t>1781</w:t>
      </w:r>
      <w:r w:rsidRPr="00990EF1">
        <w:tab/>
        <w:t>4151</w:t>
      </w:r>
      <w:r w:rsidRPr="00990EF1">
        <w:tab/>
        <w:t>42,90%</w:t>
      </w:r>
    </w:p>
    <w:p w14:paraId="7F7CCDD9" w14:textId="77777777" w:rsidR="00CD1029" w:rsidRPr="00990EF1" w:rsidRDefault="00CD1029" w:rsidP="00CD1029">
      <w:r w:rsidRPr="00990EF1">
        <w:t>Канада</w:t>
      </w:r>
      <w:r w:rsidRPr="00990EF1">
        <w:tab/>
        <w:t>1416</w:t>
      </w:r>
      <w:r w:rsidRPr="00990EF1">
        <w:tab/>
        <w:t>3400</w:t>
      </w:r>
      <w:r w:rsidRPr="00990EF1">
        <w:tab/>
        <w:t>41,60%</w:t>
      </w:r>
    </w:p>
    <w:p w14:paraId="71F2066C" w14:textId="77777777" w:rsidR="00CD1029" w:rsidRPr="00990EF1" w:rsidRDefault="00CD1029" w:rsidP="00CD1029">
      <w:r w:rsidRPr="00990EF1">
        <w:t>США</w:t>
      </w:r>
      <w:r w:rsidRPr="00990EF1">
        <w:tab/>
        <w:t>1503</w:t>
      </w:r>
      <w:r w:rsidRPr="00990EF1">
        <w:tab/>
        <w:t>4150</w:t>
      </w:r>
      <w:r w:rsidRPr="00990EF1">
        <w:tab/>
        <w:t>36,20%</w:t>
      </w:r>
    </w:p>
    <w:p w14:paraId="6CED6288" w14:textId="77777777" w:rsidR="00CD1029" w:rsidRPr="00990EF1" w:rsidRDefault="00CD1029" w:rsidP="00CD1029">
      <w:r w:rsidRPr="00990EF1">
        <w:t>Франция</w:t>
      </w:r>
      <w:r w:rsidRPr="00990EF1">
        <w:tab/>
        <w:t>1170</w:t>
      </w:r>
      <w:r w:rsidRPr="00990EF1">
        <w:tab/>
        <w:t>3609</w:t>
      </w:r>
      <w:r w:rsidRPr="00990EF1">
        <w:tab/>
        <w:t>32,40%</w:t>
      </w:r>
    </w:p>
    <w:p w14:paraId="69E9DAA3" w14:textId="77777777" w:rsidR="00CD1029" w:rsidRPr="00990EF1" w:rsidRDefault="00CD1029" w:rsidP="00CD1029">
      <w:r w:rsidRPr="00990EF1">
        <w:t>Великобритания</w:t>
      </w:r>
      <w:r w:rsidRPr="00990EF1">
        <w:tab/>
        <w:t>696</w:t>
      </w:r>
      <w:r w:rsidRPr="00990EF1">
        <w:tab/>
        <w:t>2873</w:t>
      </w:r>
      <w:r w:rsidRPr="00990EF1">
        <w:tab/>
        <w:t>24,20%</w:t>
      </w:r>
    </w:p>
    <w:p w14:paraId="4B759A52" w14:textId="77777777" w:rsidR="00CD1029" w:rsidRPr="00990EF1" w:rsidRDefault="00CD1029" w:rsidP="00CD1029">
      <w:r w:rsidRPr="00990EF1">
        <w:t>Германия</w:t>
      </w:r>
      <w:r w:rsidRPr="00990EF1">
        <w:tab/>
        <w:t>900</w:t>
      </w:r>
      <w:r w:rsidRPr="00990EF1">
        <w:tab/>
        <w:t>4412</w:t>
      </w:r>
      <w:r w:rsidRPr="00990EF1">
        <w:tab/>
        <w:t>20,40%</w:t>
      </w:r>
    </w:p>
    <w:p w14:paraId="79AE2655" w14:textId="77777777" w:rsidR="00CD1029" w:rsidRPr="00990EF1" w:rsidRDefault="00CD1029" w:rsidP="00CD1029">
      <w:r w:rsidRPr="00990EF1">
        <w:t>Данные исследования за 2020 год</w:t>
      </w:r>
    </w:p>
    <w:p w14:paraId="29019652" w14:textId="77777777" w:rsidR="00CD1029" w:rsidRPr="00990EF1" w:rsidRDefault="00CD1029" w:rsidP="00CD1029">
      <w:r w:rsidRPr="00990EF1">
        <w:t>Собрали последние данные по странам за 2024 год и сравнили общую динамику за четыре года. По соотношению средней пенсии к средней заработной плате Казахстан и Россия увеличили разрыв — до 32,5% и 25,5% соответственно, главным образом за счет роста заработных плат. Напротив, в ряде европейских стран этот разрыв сократился — во Франции он составил 54,1%, в Норвегии — 55,7%.</w:t>
      </w:r>
    </w:p>
    <w:p w14:paraId="3CF0A2FA" w14:textId="77777777" w:rsidR="00CD1029" w:rsidRPr="00990EF1" w:rsidRDefault="00CD1029" w:rsidP="00CD1029">
      <w:r w:rsidRPr="00990EF1">
        <w:t>По абсолютному размеру пенсий во многих странах наблюдается рост, в том числе и в Казахстане — на 9,8% за четыре года. Единственным исключением стала Турция, где, напротив, зафиксирован спад: средняя пенсия снизилась с $699 в 2020 году до $398 в 2024-м.</w:t>
      </w:r>
    </w:p>
    <w:p w14:paraId="76A92CD4" w14:textId="77777777" w:rsidR="00CD1029" w:rsidRPr="00990EF1" w:rsidRDefault="00CD1029" w:rsidP="00CD1029">
      <w:r w:rsidRPr="00990EF1">
        <w:t>Страна</w:t>
      </w:r>
      <w:r w:rsidRPr="00990EF1">
        <w:tab/>
        <w:t>Средняя пенсия (USD/мес.)</w:t>
      </w:r>
      <w:r w:rsidRPr="00990EF1">
        <w:tab/>
        <w:t>Средняя зарплата (USD/мес.)</w:t>
      </w:r>
      <w:r w:rsidRPr="00990EF1">
        <w:tab/>
        <w:t>Средняя пенсия / средняя зарплата</w:t>
      </w:r>
    </w:p>
    <w:p w14:paraId="5329C351" w14:textId="77777777" w:rsidR="00CD1029" w:rsidRPr="00990EF1" w:rsidRDefault="00CD1029" w:rsidP="00CD1029">
      <w:r w:rsidRPr="00990EF1">
        <w:t>Казахстан</w:t>
      </w:r>
      <w:r w:rsidRPr="00990EF1">
        <w:tab/>
        <w:t>244</w:t>
      </w:r>
      <w:r w:rsidRPr="00990EF1">
        <w:tab/>
        <w:t>752</w:t>
      </w:r>
      <w:r w:rsidRPr="00990EF1">
        <w:tab/>
        <w:t>32,5%</w:t>
      </w:r>
    </w:p>
    <w:p w14:paraId="0436CF79" w14:textId="77777777" w:rsidR="00CD1029" w:rsidRPr="00990EF1" w:rsidRDefault="00CD1029" w:rsidP="00CD1029">
      <w:r w:rsidRPr="00990EF1">
        <w:t>Узбекистан</w:t>
      </w:r>
      <w:r w:rsidRPr="00990EF1">
        <w:tab/>
        <w:t>115</w:t>
      </w:r>
      <w:r w:rsidRPr="00990EF1">
        <w:tab/>
        <w:t>444</w:t>
      </w:r>
      <w:r w:rsidRPr="00990EF1">
        <w:tab/>
        <w:t>25,9%</w:t>
      </w:r>
    </w:p>
    <w:p w14:paraId="45C20EA7" w14:textId="77777777" w:rsidR="00CD1029" w:rsidRPr="00990EF1" w:rsidRDefault="00CD1029" w:rsidP="00CD1029">
      <w:r w:rsidRPr="00990EF1">
        <w:t>Турция</w:t>
      </w:r>
      <w:r w:rsidRPr="00990EF1">
        <w:tab/>
        <w:t>398</w:t>
      </w:r>
      <w:r w:rsidRPr="00990EF1">
        <w:tab/>
        <w:t>750</w:t>
      </w:r>
      <w:r w:rsidRPr="00990EF1">
        <w:tab/>
        <w:t>53%</w:t>
      </w:r>
    </w:p>
    <w:p w14:paraId="40B8F143" w14:textId="77777777" w:rsidR="00CD1029" w:rsidRPr="00990EF1" w:rsidRDefault="00CD1029" w:rsidP="00CD1029">
      <w:r w:rsidRPr="00990EF1">
        <w:t>Россия</w:t>
      </w:r>
      <w:r w:rsidRPr="00990EF1">
        <w:tab/>
        <w:t>276</w:t>
      </w:r>
      <w:r w:rsidRPr="00990EF1">
        <w:tab/>
        <w:t>1083</w:t>
      </w:r>
      <w:r w:rsidRPr="00990EF1">
        <w:tab/>
        <w:t>25,5%</w:t>
      </w:r>
    </w:p>
    <w:p w14:paraId="120C73F4" w14:textId="77777777" w:rsidR="00CD1029" w:rsidRPr="00990EF1" w:rsidRDefault="00CD1029" w:rsidP="00CD1029">
      <w:r w:rsidRPr="00990EF1">
        <w:t>США</w:t>
      </w:r>
      <w:r w:rsidRPr="00990EF1">
        <w:tab/>
        <w:t>1900</w:t>
      </w:r>
      <w:r w:rsidRPr="00990EF1">
        <w:tab/>
        <w:t>5660</w:t>
      </w:r>
      <w:r w:rsidRPr="00990EF1">
        <w:tab/>
        <w:t>33,6%</w:t>
      </w:r>
    </w:p>
    <w:p w14:paraId="02C91E9A" w14:textId="77777777" w:rsidR="00CD1029" w:rsidRPr="00990EF1" w:rsidRDefault="00CD1029" w:rsidP="00CD1029">
      <w:r w:rsidRPr="00990EF1">
        <w:lastRenderedPageBreak/>
        <w:t>Франция</w:t>
      </w:r>
      <w:r w:rsidRPr="00990EF1">
        <w:tab/>
        <w:t>1626</w:t>
      </w:r>
      <w:r w:rsidRPr="00990EF1">
        <w:tab/>
        <w:t>3004</w:t>
      </w:r>
      <w:r w:rsidRPr="00990EF1">
        <w:tab/>
        <w:t>54,1%</w:t>
      </w:r>
    </w:p>
    <w:p w14:paraId="78A7ADF1" w14:textId="77777777" w:rsidR="00CD1029" w:rsidRPr="00990EF1" w:rsidRDefault="00CD1029" w:rsidP="00CD1029">
      <w:r w:rsidRPr="00990EF1">
        <w:t>Германия</w:t>
      </w:r>
      <w:r w:rsidRPr="00990EF1">
        <w:tab/>
        <w:t>1161</w:t>
      </w:r>
      <w:r w:rsidRPr="00990EF1">
        <w:tab/>
        <w:t>4762</w:t>
      </w:r>
      <w:r w:rsidRPr="00990EF1">
        <w:tab/>
        <w:t>24,3%</w:t>
      </w:r>
    </w:p>
    <w:p w14:paraId="53C8F901" w14:textId="77777777" w:rsidR="00CD1029" w:rsidRPr="00990EF1" w:rsidRDefault="00CD1029" w:rsidP="00CD1029">
      <w:r w:rsidRPr="00990EF1">
        <w:t>Норвегия</w:t>
      </w:r>
      <w:r w:rsidRPr="00990EF1">
        <w:tab/>
        <w:t>2514</w:t>
      </w:r>
      <w:r w:rsidRPr="00990EF1">
        <w:tab/>
        <w:t>4509</w:t>
      </w:r>
      <w:r w:rsidRPr="00990EF1">
        <w:tab/>
        <w:t>55,7%</w:t>
      </w:r>
    </w:p>
    <w:p w14:paraId="60056EE8" w14:textId="77777777" w:rsidR="00CD1029" w:rsidRPr="00990EF1" w:rsidRDefault="00CD1029" w:rsidP="00CD1029">
      <w:r w:rsidRPr="00990EF1">
        <w:t>Почему у нас не работает накопительная система?</w:t>
      </w:r>
    </w:p>
    <w:p w14:paraId="4B7CA86D" w14:textId="77777777" w:rsidR="00CD1029" w:rsidRPr="00990EF1" w:rsidRDefault="00CD1029" w:rsidP="00CD1029">
      <w:r w:rsidRPr="00990EF1">
        <w:t>В странах Западной Европы преобладает солидарная модель, где пенсии выплачиваются за счет налогов и взносов работающих граждан. Она обеспечивает стабильность, но сталкивается с демографическими вызовами — старением населения и ростом нагрузки на бюджет.</w:t>
      </w:r>
    </w:p>
    <w:p w14:paraId="085637E4" w14:textId="77777777" w:rsidR="00CD1029" w:rsidRPr="00990EF1" w:rsidRDefault="00CD1029" w:rsidP="00CD1029">
      <w:r w:rsidRPr="00990EF1">
        <w:t>Казахстан, напротив, в 1998 году перешел на накопительную систему, и в 2025 году ей исполнится 27 лет. Теоретически она должна обеспечивать более высокую доходность, однако фактический уровень выплат остается невысоким.</w:t>
      </w:r>
    </w:p>
    <w:p w14:paraId="6EAAD495" w14:textId="03612C27" w:rsidR="00CD1029" w:rsidRPr="00990EF1" w:rsidRDefault="00990EF1" w:rsidP="00CD1029">
      <w:r w:rsidRPr="00990EF1">
        <w:t>«</w:t>
      </w:r>
      <w:r w:rsidR="00CD1029" w:rsidRPr="00990EF1">
        <w:t>Основные причины — сравнительно короткий период накоплений, умеренная доходность инвестиций и нерегулярные взносы части населения, занятой вне формального сектора. Тем не менее накопительная система имеет важное преимущество — независимость от демографических рисков и возможность для граждан самостоятельно планировать свой пенсионный доход. Развитие добровольных взносов, пенсионных аннуитетов и более диверсифицированных инвестиций делает модель устойчивее и приближает ее к успешным примерам Чили, Канады и Нидерландов</w:t>
      </w:r>
      <w:r w:rsidRPr="00990EF1">
        <w:t>»</w:t>
      </w:r>
      <w:r w:rsidR="00CD1029" w:rsidRPr="00990EF1">
        <w:t>, — поясняет эксперт.</w:t>
      </w:r>
    </w:p>
    <w:p w14:paraId="2AAA3F28" w14:textId="77777777" w:rsidR="00CD1029" w:rsidRPr="00990EF1" w:rsidRDefault="00CD1029" w:rsidP="00CD1029">
      <w:r w:rsidRPr="00990EF1">
        <w:t>Успешные примеры в Казахстане</w:t>
      </w:r>
    </w:p>
    <w:p w14:paraId="6045B214" w14:textId="77777777" w:rsidR="00CD1029" w:rsidRPr="00990EF1" w:rsidRDefault="00CD1029" w:rsidP="00CD1029">
      <w:r w:rsidRPr="00990EF1">
        <w:t>При создании накопительной пенсионной системы Казахстан действительно опирался на опыт Чили, где была внедрена модель обязательных индивидуальных пенсионных счетов и установлен строгий государственный контроль за управляющими компаниями.</w:t>
      </w:r>
    </w:p>
    <w:p w14:paraId="6CCD8D38" w14:textId="2B7AB343" w:rsidR="00CD1029" w:rsidRPr="00990EF1" w:rsidRDefault="00CD1029" w:rsidP="00CD1029">
      <w:r w:rsidRPr="00990EF1">
        <w:t xml:space="preserve">Также учитывались подходы стран ОЭСР (Организация экономического сотрудничества и развития) — в части инвестиционной политики, прозрачности и раскрытия информации для вкладчиков. Некоторые решения были заимствованы из практики Великобритании и Австралии, где используются так называемые </w:t>
      </w:r>
      <w:r w:rsidR="00990EF1" w:rsidRPr="00990EF1">
        <w:t>«</w:t>
      </w:r>
      <w:r w:rsidRPr="00990EF1">
        <w:t>жизненные портфели</w:t>
      </w:r>
      <w:r w:rsidR="00990EF1" w:rsidRPr="00990EF1">
        <w:t>»</w:t>
      </w:r>
      <w:r w:rsidRPr="00990EF1">
        <w:t xml:space="preserve"> — система, при которой структура инвестиций становится более консервативной по мере приближения человека к пенсионному возрасту.</w:t>
      </w:r>
    </w:p>
    <w:p w14:paraId="24AF8306" w14:textId="4B68DC9F" w:rsidR="00CD1029" w:rsidRPr="00990EF1" w:rsidRDefault="00990EF1" w:rsidP="00CD1029">
      <w:r w:rsidRPr="00990EF1">
        <w:t>«</w:t>
      </w:r>
      <w:r w:rsidR="00CD1029" w:rsidRPr="00990EF1">
        <w:t>Казахстан перенял ключевые принципы: обязательные взносы на индивидуальные счета, единый государственный оператор (ЕНПФ) и консервативные правила инвестирования. Это позволило обеспечить прозрачность и снизить риски на этапе формирования системы. В то же время страна осознанно отказалась от модели множества конкурирующих частных фондов, как в Чили, чтобы избежать фрагментации рынка, а также от свободного досрочного изъятия средств, сохранив такую возможность только в установленных законом случаях — например, для лечения, покупки жилья или перевода накоплений в страховую компанию для заключения аннуитета</w:t>
      </w:r>
      <w:r w:rsidRPr="00990EF1">
        <w:t>»</w:t>
      </w:r>
      <w:r w:rsidR="00CD1029" w:rsidRPr="00990EF1">
        <w:t>, — рассказал Азамат Ердесов.</w:t>
      </w:r>
    </w:p>
    <w:p w14:paraId="7C424362" w14:textId="77777777" w:rsidR="00CD1029" w:rsidRPr="00990EF1" w:rsidRDefault="00CD1029" w:rsidP="00CD1029">
      <w:r w:rsidRPr="00990EF1">
        <w:t>ЕНПФ vs инфляция</w:t>
      </w:r>
    </w:p>
    <w:p w14:paraId="15200E60" w14:textId="77777777" w:rsidR="00CD1029" w:rsidRPr="00990EF1" w:rsidRDefault="00CD1029" w:rsidP="00CD1029">
      <w:r w:rsidRPr="00990EF1">
        <w:t xml:space="preserve">Главная цель накопительной системы — обеспечить реальную доходность выше инфляции, однако достичь этого стабильно ЕНПФ удается не всегда. По данным ЕНПФ, </w:t>
      </w:r>
      <w:r w:rsidRPr="00990EF1">
        <w:lastRenderedPageBreak/>
        <w:t>в 2024 году номинальная доходность составила 17,84% при инфляции 8,6%. Но удерживать такие показатели на протяжении нескольких лет подряд сложно.</w:t>
      </w:r>
    </w:p>
    <w:p w14:paraId="09D43173" w14:textId="642F0FB8" w:rsidR="00CD1029" w:rsidRPr="00990EF1" w:rsidRDefault="00990EF1" w:rsidP="00CD1029">
      <w:r w:rsidRPr="00990EF1">
        <w:t>«</w:t>
      </w:r>
      <w:r w:rsidR="00CD1029" w:rsidRPr="00990EF1">
        <w:t>Стабильно держать доходность выше инфляции трудно из-за совокупности факторов: волатильной инфляционной среды, доминирования тенговых государственных и квази-государственных облигаций в портфеле, а также регуляторных лимитов на валютную и акционную доли</w:t>
      </w:r>
      <w:r w:rsidRPr="00990EF1">
        <w:t>»</w:t>
      </w:r>
      <w:r w:rsidR="00CD1029" w:rsidRPr="00990EF1">
        <w:t>, — разъяснил эксперт.</w:t>
      </w:r>
    </w:p>
    <w:p w14:paraId="2C79C193" w14:textId="77777777" w:rsidR="00CD1029" w:rsidRPr="00990EF1" w:rsidRDefault="00CD1029" w:rsidP="00CD1029">
      <w:r w:rsidRPr="00990EF1">
        <w:t>Для сравнения: Норвежский суверенный фонд (GPFG) инвестирует глобально — около 70% его портфеля составляют акции, 30% — облигации, часть — недвижимость и инфраструктура. Управление у фонда независимое и максимально прозрачное, а стратегия допускает краткосрочные колебания ради высокой доходности в долгосрочной перспективе.</w:t>
      </w:r>
    </w:p>
    <w:p w14:paraId="5603F21A" w14:textId="77777777" w:rsidR="00CD1029" w:rsidRPr="00990EF1" w:rsidRDefault="00CD1029" w:rsidP="00CD1029">
      <w:r w:rsidRPr="00990EF1">
        <w:t>Аннуитет как инструмент защиты</w:t>
      </w:r>
    </w:p>
    <w:p w14:paraId="706BB725" w14:textId="77777777" w:rsidR="00CD1029" w:rsidRPr="00990EF1" w:rsidRDefault="00CD1029" w:rsidP="00CD1029">
      <w:r w:rsidRPr="00990EF1">
        <w:t>Инфляция и девальвация остаются главными рисками для долгосрочных пенсионных накоплений. Именно поэтому пенсионный аннуитет сегодня считается одним из самых устойчивых инструментов финансовой защиты. Его суть в том, что он переводит риски потери покупательной способности с гражданина на страховую компанию.</w:t>
      </w:r>
    </w:p>
    <w:p w14:paraId="6F5DEF43" w14:textId="77777777" w:rsidR="00CD1029" w:rsidRPr="00990EF1" w:rsidRDefault="00CD1029" w:rsidP="00CD1029">
      <w:r w:rsidRPr="00990EF1">
        <w:t>В международной практике аналогичные решения развиваются уже давно. В Великобритании, Канаде и Австралии распространены inflation-linked annuities — аннуитеты, индексируемые к уровню инфляции или процентным ставкам. Они полностью защищают пенсионеров от обесценивания накоплений, но требуют более сложной инвестиционной инфраструктуры и глубины финансового рынка.</w:t>
      </w:r>
    </w:p>
    <w:p w14:paraId="01B0E20B" w14:textId="77777777" w:rsidR="00CD1029" w:rsidRPr="00990EF1" w:rsidRDefault="00CD1029" w:rsidP="00CD1029">
      <w:r w:rsidRPr="00990EF1">
        <w:t>В Казахстане же вопрос развития аннуитетных продуктов с элементами индексации пока остается на уровне профессионального обсуждения.</w:t>
      </w:r>
    </w:p>
    <w:p w14:paraId="79DC677B" w14:textId="4A3AFA0D" w:rsidR="00CD1029" w:rsidRPr="00990EF1" w:rsidRDefault="00990EF1" w:rsidP="00CD1029">
      <w:r w:rsidRPr="00990EF1">
        <w:t>«</w:t>
      </w:r>
      <w:r w:rsidR="00CD1029" w:rsidRPr="00990EF1">
        <w:t xml:space="preserve">В аналитическом обзоре АРРФР за 2023 год отмечено, что одной из задач регулятора является повышение привлекательности пенсионных аннуитетов — в том числе через совершенствование условий договоров и повышение гибкости выплат. Это направление предполагает создание более </w:t>
      </w:r>
      <w:r w:rsidRPr="00990EF1">
        <w:t>«</w:t>
      </w:r>
      <w:r w:rsidR="00CD1029" w:rsidRPr="00990EF1">
        <w:t>длинных</w:t>
      </w:r>
      <w:r w:rsidRPr="00990EF1">
        <w:t>»</w:t>
      </w:r>
      <w:r w:rsidR="00CD1029" w:rsidRPr="00990EF1">
        <w:t xml:space="preserve"> и адаптивных продуктов, которые могут лучше реагировать на изменения макроэкономических факторов. В дальнейшем рынок может развиваться в направлении более гибких аннуитетных продуктов, способных учитывать макроэкономические изменения и обеспечивать дополнительную защиту покупательной способности выплат. Такая эволюция повысит устойчивость пенсионной системы и доверие граждан к долгосрочным страховым инструментам, обеспечивающим стабильный доход на протяжении всей жизни</w:t>
      </w:r>
      <w:r w:rsidRPr="00990EF1">
        <w:t>»</w:t>
      </w:r>
      <w:r w:rsidR="00CD1029" w:rsidRPr="00990EF1">
        <w:t>, — рассказывает эксперт.</w:t>
      </w:r>
    </w:p>
    <w:p w14:paraId="177ACF53" w14:textId="77777777" w:rsidR="00CD1029" w:rsidRPr="00990EF1" w:rsidRDefault="00CD1029" w:rsidP="00CD1029">
      <w:r w:rsidRPr="00990EF1">
        <w:t>Риск досрочного снятия накоплений</w:t>
      </w:r>
    </w:p>
    <w:p w14:paraId="5D707473" w14:textId="77777777" w:rsidR="00CD1029" w:rsidRPr="00990EF1" w:rsidRDefault="00CD1029" w:rsidP="00CD1029">
      <w:r w:rsidRPr="00990EF1">
        <w:t>Одним из самых чувствительных вопросов для пенсионной системы Казахстана остается досрочное использование накоплений. Возможность частичного изъятия средств помогла многим решить жилищные и медицинские вопросы, но одновременно поставила под сомнение долгосрочную устойчивость накопительной модели.</w:t>
      </w:r>
    </w:p>
    <w:p w14:paraId="3E303CB0" w14:textId="782B8D42" w:rsidR="00CD1029" w:rsidRPr="00990EF1" w:rsidRDefault="00990EF1" w:rsidP="00CD1029">
      <w:r w:rsidRPr="00990EF1">
        <w:t>«</w:t>
      </w:r>
      <w:r w:rsidR="00CD1029" w:rsidRPr="00990EF1">
        <w:t>Когда человек снимает часть накоплений, он фактически обнуляет эффект сложного процента, — отмечает Азамат Ердесов. — Эти деньги перестают работать на него. В результате будущие выплаты снижаются, и компенсировать эту разницу уже невозможно</w:t>
      </w:r>
      <w:r w:rsidRPr="00990EF1">
        <w:t>»</w:t>
      </w:r>
      <w:r w:rsidR="00CD1029" w:rsidRPr="00990EF1">
        <w:t>.</w:t>
      </w:r>
    </w:p>
    <w:p w14:paraId="5B950EC4" w14:textId="77777777" w:rsidR="00CD1029" w:rsidRPr="00990EF1" w:rsidRDefault="00CD1029" w:rsidP="00CD1029">
      <w:r w:rsidRPr="00990EF1">
        <w:lastRenderedPageBreak/>
        <w:t>Мировая практика показывает: досрочный доступ к пенсионным деньгам строго ограничен. В США, например, при снятии средств до 59,5 лет взимается подоходный налог и штраф в 10%. Эти меры дисциплинируют вкладчиков и сохраняют основную цель — обеспечение достойной пенсии в старости.</w:t>
      </w:r>
    </w:p>
    <w:p w14:paraId="00646573" w14:textId="77777777" w:rsidR="00CD1029" w:rsidRPr="00990EF1" w:rsidRDefault="00CD1029" w:rsidP="00CD1029">
      <w:r w:rsidRPr="00990EF1">
        <w:t>Показателен опыт Чили: после нескольких раундов досрочных снятий из системы было выведено около 20% накоплений, а будущие пенсии сократились в среднем на треть. Особенно пострадали люди с низкими доходами — те, для кого пенсия нередко единственный источник средств к существованию.</w:t>
      </w:r>
    </w:p>
    <w:p w14:paraId="2694A400" w14:textId="7714990E" w:rsidR="00CD1029" w:rsidRPr="00990EF1" w:rsidRDefault="00990EF1" w:rsidP="00CD1029">
      <w:r w:rsidRPr="00990EF1">
        <w:t>«</w:t>
      </w:r>
      <w:r w:rsidR="00CD1029" w:rsidRPr="00990EF1">
        <w:t>Казахстану важно не идти по этому пути. Нужен баланс: доступ в действительно особых случаях — например, лечение или жилье, — но при этом сохранение стратегической цели системы</w:t>
      </w:r>
      <w:r w:rsidRPr="00990EF1">
        <w:t>»</w:t>
      </w:r>
      <w:r w:rsidR="00CD1029" w:rsidRPr="00990EF1">
        <w:t>, — считает эксперт.</w:t>
      </w:r>
    </w:p>
    <w:p w14:paraId="2F6468D2" w14:textId="77777777" w:rsidR="00CD1029" w:rsidRPr="00990EF1" w:rsidRDefault="00CD1029" w:rsidP="00CD1029">
      <w:r w:rsidRPr="00990EF1">
        <w:t>По мнению специалистов, жесткие, но прозрачные правила досрочного использования, а также развитие финансовой грамотности населения позволят укрепить доверие к системе и сделать ее более устойчивой.</w:t>
      </w:r>
    </w:p>
    <w:p w14:paraId="3A1619D4" w14:textId="77777777" w:rsidR="00CD1029" w:rsidRPr="00990EF1" w:rsidRDefault="00CD1029" w:rsidP="00CD1029">
      <w:r w:rsidRPr="00990EF1">
        <w:t>Повышение пенсионного возраста — мировой тренд</w:t>
      </w:r>
    </w:p>
    <w:p w14:paraId="7CE9B62D" w14:textId="77777777" w:rsidR="00CD1029" w:rsidRPr="00990EF1" w:rsidRDefault="00CD1029" w:rsidP="00CD1029">
      <w:r w:rsidRPr="00990EF1">
        <w:t>Еще одна тема, неизменно вызывающая споры — повышение пенсионного возраста. Сегодня пенсионный возраст в Казахстане составляет 63 года для мужчин и 61 год для женщин, но с 2028 года он будет постепенно повышен для женщин до 63 лет, чтобы выровнять показатели. Средняя продолжительность жизни в стране — около 73 лет, тогда как в 2000-х этот показатель был ниже 67. Демографический сдвиг очевиден: людей старшего возраста становится больше, а доля работающих, делающих отчисления, — меньше.</w:t>
      </w:r>
    </w:p>
    <w:p w14:paraId="2CFEC639" w14:textId="261724AB" w:rsidR="00CD1029" w:rsidRPr="00990EF1" w:rsidRDefault="00990EF1" w:rsidP="00CD1029">
      <w:r w:rsidRPr="00990EF1">
        <w:t>«</w:t>
      </w:r>
      <w:r w:rsidR="00CD1029" w:rsidRPr="00990EF1">
        <w:t>В Казахстане повышение пенсионного возраста в первую очередь связано именно с демографическими изменениями — ростом продолжительности жизни и стремлением сохранить баланс между числом получателей пенсий и количеством работающих, которые делают отчисления. Однако этот процесс имеет и финансовую логику: он помогает повысить устойчивость системы и компенсировать недостаточную капитализацию пенсионных накоплений, сформированных за предыдущие 20 лет, когда доходность и уровень участия граждан в системе были ограниченными</w:t>
      </w:r>
      <w:r w:rsidRPr="00990EF1">
        <w:t>»</w:t>
      </w:r>
      <w:r w:rsidR="00CD1029" w:rsidRPr="00990EF1">
        <w:t>, — поясняет эксперт.</w:t>
      </w:r>
    </w:p>
    <w:p w14:paraId="45074582" w14:textId="77777777" w:rsidR="00CD1029" w:rsidRPr="00990EF1" w:rsidRDefault="00CD1029" w:rsidP="00CD1029">
      <w:r w:rsidRPr="00990EF1">
        <w:t>Мировая практика показывает, что Казахстан движется в общем русле. В Германии и Италии пенсионный возраст приближается к 67 годам, в Японии — к 70, а в США и Канаде действует гибкая система: можно выйти на пенсию раньше (например, в 62 года), но с пониженными выплатами, либо позже — с надбавкой.</w:t>
      </w:r>
    </w:p>
    <w:p w14:paraId="43026D09" w14:textId="46BFD403" w:rsidR="00CD1029" w:rsidRPr="00990EF1" w:rsidRDefault="00990EF1" w:rsidP="00CD1029">
      <w:r w:rsidRPr="00990EF1">
        <w:t>«</w:t>
      </w:r>
      <w:r w:rsidR="00CD1029" w:rsidRPr="00990EF1">
        <w:t xml:space="preserve">В странах Северной Европы повышение пенсионного возраста рассматривается как инструмент </w:t>
      </w:r>
      <w:r w:rsidRPr="00990EF1">
        <w:t>«</w:t>
      </w:r>
      <w:r w:rsidR="00CD1029" w:rsidRPr="00990EF1">
        <w:t>финансовой устойчивости поколений</w:t>
      </w:r>
      <w:r w:rsidRPr="00990EF1">
        <w:t>»</w:t>
      </w:r>
      <w:r w:rsidR="00CD1029" w:rsidRPr="00990EF1">
        <w:t xml:space="preserve"> — способ выровнять баланс между активным и пожилым населением</w:t>
      </w:r>
      <w:r w:rsidRPr="00990EF1">
        <w:t>»</w:t>
      </w:r>
      <w:r w:rsidR="00CD1029" w:rsidRPr="00990EF1">
        <w:t>, — добавляет он.</w:t>
      </w:r>
    </w:p>
    <w:p w14:paraId="4F1DBFD2" w14:textId="77777777" w:rsidR="00CD1029" w:rsidRPr="00990EF1" w:rsidRDefault="00CD1029" w:rsidP="00CD1029">
      <w:r w:rsidRPr="00990EF1">
        <w:t>По мнению эксперта, на этом фоне пенсионный аннуитет занимает все более важное место.</w:t>
      </w:r>
    </w:p>
    <w:p w14:paraId="4354B50E" w14:textId="00728C40" w:rsidR="00CD1029" w:rsidRPr="00990EF1" w:rsidRDefault="00990EF1" w:rsidP="00CD1029">
      <w:r w:rsidRPr="00990EF1">
        <w:t>«</w:t>
      </w:r>
      <w:r w:rsidR="00CD1029" w:rsidRPr="00990EF1">
        <w:t xml:space="preserve">Он превращает накопления в гарантированные пожизненные выплаты и обеспечивает человеку независимость от демографических и инфляционных рисков. Аннуитеты формируют так называемый </w:t>
      </w:r>
      <w:r w:rsidRPr="00990EF1">
        <w:t>«</w:t>
      </w:r>
      <w:r w:rsidR="00CD1029" w:rsidRPr="00990EF1">
        <w:t>четвертый уровень</w:t>
      </w:r>
      <w:r w:rsidRPr="00990EF1">
        <w:t>»</w:t>
      </w:r>
      <w:r w:rsidR="00CD1029" w:rsidRPr="00990EF1">
        <w:t xml:space="preserve"> пенсионной защиты — рыночный и </w:t>
      </w:r>
      <w:r w:rsidR="00CD1029" w:rsidRPr="00990EF1">
        <w:lastRenderedPageBreak/>
        <w:t>гибкий инструмент, который позволяет выйти на пенсию раньше установленного возраста и получать стабильный доход всю жизнь</w:t>
      </w:r>
      <w:r w:rsidRPr="00990EF1">
        <w:t>»</w:t>
      </w:r>
      <w:r w:rsidR="00CD1029" w:rsidRPr="00990EF1">
        <w:t>, — добавил Азамат Ердесов.</w:t>
      </w:r>
    </w:p>
    <w:p w14:paraId="23B2A4CB" w14:textId="77777777" w:rsidR="00CD1029" w:rsidRPr="00990EF1" w:rsidRDefault="00CD1029" w:rsidP="00CD1029">
      <w:r w:rsidRPr="00990EF1">
        <w:t>Будущее за накопительной системой</w:t>
      </w:r>
    </w:p>
    <w:p w14:paraId="1768B6E5" w14:textId="77777777" w:rsidR="00CD1029" w:rsidRPr="00990EF1" w:rsidRDefault="00CD1029" w:rsidP="00CD1029">
      <w:r w:rsidRPr="00990EF1">
        <w:t>— На наш взгляд, пенсионная система Казахстана, включающая три уровня — базовый, солидарный и накопительный, сегодня находится в стадии постепенного укрепления. Самой уязвимой остается солидарная часть: она сильно зависит от числа работающих, демографических факторов и возможностей государственного бюджета.</w:t>
      </w:r>
    </w:p>
    <w:p w14:paraId="273D3D0B" w14:textId="1F8F6A7F" w:rsidR="00CD1029" w:rsidRPr="00990EF1" w:rsidRDefault="00CD1029" w:rsidP="00CD1029">
      <w:r w:rsidRPr="00990EF1">
        <w:t>Базовая пенсия выглядит более стабильной, поскольку ежегодно индексируется, однако со временем частично теряет покупательную способность из-за инфляции</w:t>
      </w:r>
      <w:r w:rsidR="00990EF1" w:rsidRPr="00990EF1">
        <w:t>»</w:t>
      </w:r>
      <w:r w:rsidRPr="00990EF1">
        <w:t>, — поянсняет эксперт.</w:t>
      </w:r>
    </w:p>
    <w:p w14:paraId="735B9E44" w14:textId="77777777" w:rsidR="00CD1029" w:rsidRPr="00990EF1" w:rsidRDefault="00CD1029" w:rsidP="00CD1029">
      <w:r w:rsidRPr="00990EF1">
        <w:t>Наиболее устойчивой оказалась накопительная система — при условии грамотного инвестирования, диверсификации активов и надежного риск-менеджмента. Именно она в долгосрочной перспективе меньше всего зависит от бюджета и внешних экономических колебаний.</w:t>
      </w:r>
    </w:p>
    <w:p w14:paraId="748899E7" w14:textId="6B7DBB39" w:rsidR="00316E53" w:rsidRPr="00990EF1" w:rsidRDefault="00DD7A51" w:rsidP="00CD1029">
      <w:hyperlink r:id="rId50" w:history="1">
        <w:r w:rsidR="00CD1029" w:rsidRPr="00990EF1">
          <w:rPr>
            <w:rStyle w:val="a3"/>
          </w:rPr>
          <w:t>https://digitalbusiness.kz/2026-01-12/ekspert-sravnil-pensionnie-sistemi-v-kazahstane-i-mire/</w:t>
        </w:r>
      </w:hyperlink>
    </w:p>
    <w:p w14:paraId="123B6B10" w14:textId="77777777" w:rsidR="00CD1029" w:rsidRPr="00990EF1" w:rsidRDefault="00CD1029" w:rsidP="00CD1029"/>
    <w:p w14:paraId="0F91D1CE" w14:textId="77777777" w:rsidR="00111D7C" w:rsidRPr="00990EF1" w:rsidRDefault="00111D7C" w:rsidP="00111D7C">
      <w:pPr>
        <w:pStyle w:val="10"/>
      </w:pPr>
      <w:bookmarkStart w:id="159" w:name="_Toc99271715"/>
      <w:bookmarkStart w:id="160" w:name="_Toc99318660"/>
      <w:bookmarkStart w:id="161" w:name="_Toc165991080"/>
      <w:bookmarkStart w:id="162" w:name="_Toc219271474"/>
      <w:r w:rsidRPr="00990EF1">
        <w:t>Новости пенсионной отрасли стран дальнего зарубежья</w:t>
      </w:r>
      <w:bookmarkEnd w:id="159"/>
      <w:bookmarkEnd w:id="160"/>
      <w:bookmarkEnd w:id="161"/>
      <w:bookmarkEnd w:id="162"/>
    </w:p>
    <w:p w14:paraId="017FE6C2" w14:textId="517607A9" w:rsidR="000A1964" w:rsidRPr="00990EF1" w:rsidRDefault="000A1964" w:rsidP="000A1964">
      <w:pPr>
        <w:pStyle w:val="2"/>
      </w:pPr>
      <w:bookmarkStart w:id="163" w:name="_Toc219271475"/>
      <w:bookmarkEnd w:id="112"/>
      <w:r w:rsidRPr="00990EF1">
        <w:t>Telegraf.lv, 13.01.2026, Доходность всех инвестиционных планов государственной фондированной пенсионной схемы за год была положительной</w:t>
      </w:r>
      <w:bookmarkEnd w:id="163"/>
    </w:p>
    <w:p w14:paraId="22C459CC" w14:textId="3D670A07" w:rsidR="000A1964" w:rsidRPr="00990EF1" w:rsidRDefault="000A1964" w:rsidP="0073137F">
      <w:pPr>
        <w:pStyle w:val="3"/>
      </w:pPr>
      <w:bookmarkStart w:id="164" w:name="_Toc219271476"/>
      <w:r w:rsidRPr="00990EF1">
        <w:t>В начале 2026 года доходность всех инвестиционных планов государственной фондированной пенсионной схемы за год оказалась положительной, свидетельствуют данные, опубликованные на портале manapensija.lv.</w:t>
      </w:r>
      <w:bookmarkEnd w:id="164"/>
    </w:p>
    <w:p w14:paraId="61B5BF39" w14:textId="77777777" w:rsidR="000A1964" w:rsidRPr="00990EF1" w:rsidRDefault="000A1964" w:rsidP="000A1964">
      <w:r w:rsidRPr="00990EF1">
        <w:t>В частности, доходность активных инвестиционных планов с долей вложений в акции до 100% составила за год от 0,92% до 9,23%.</w:t>
      </w:r>
    </w:p>
    <w:p w14:paraId="1475EA6E" w14:textId="77777777" w:rsidR="000A1964" w:rsidRPr="00990EF1" w:rsidRDefault="000A1964" w:rsidP="000A1964">
      <w:r w:rsidRPr="00990EF1">
        <w:t>Доходность единственного активного плана с долей вложений в акции до 75% составила 5,43%, а среди планов с долей до 50% — от 3,29% до 9,09%.</w:t>
      </w:r>
    </w:p>
    <w:p w14:paraId="0AAF2B5F" w14:textId="77777777" w:rsidR="000A1964" w:rsidRPr="00990EF1" w:rsidRDefault="000A1964" w:rsidP="000A1964">
      <w:r w:rsidRPr="00990EF1">
        <w:t>Доходность сбалансированных инвестиционных планов на начало года находилась в диапазоне от 2,75% до 6,16%, а доходность консервативных планов — от 1,86% до 4,71%.</w:t>
      </w:r>
    </w:p>
    <w:p w14:paraId="7D1F91D5" w14:textId="0AA9DDEB" w:rsidR="000A1964" w:rsidRPr="00990EF1" w:rsidRDefault="000A1964" w:rsidP="000A1964">
      <w:r w:rsidRPr="00990EF1">
        <w:t xml:space="preserve">Среди активных инвестиционных планов с долей в акциях до 100% наибольшую доходность показал управляемый компанией </w:t>
      </w:r>
      <w:r w:rsidR="00990EF1" w:rsidRPr="00990EF1">
        <w:t>«</w:t>
      </w:r>
      <w:r w:rsidRPr="00990EF1">
        <w:t>CBL Asset Management</w:t>
      </w:r>
      <w:r w:rsidR="00990EF1" w:rsidRPr="00990EF1">
        <w:t>»</w:t>
      </w:r>
      <w:r w:rsidRPr="00990EF1">
        <w:t xml:space="preserve"> план </w:t>
      </w:r>
      <w:r w:rsidR="00990EF1" w:rsidRPr="00990EF1">
        <w:t>«</w:t>
      </w:r>
      <w:r w:rsidRPr="00990EF1">
        <w:t>CBL ilgtspējīgu iespēju ieguldījumu plāns</w:t>
      </w:r>
      <w:r w:rsidR="00990EF1" w:rsidRPr="00990EF1">
        <w:t>»</w:t>
      </w:r>
      <w:r w:rsidRPr="00990EF1">
        <w:t xml:space="preserve"> — 9,23%. За ним следуют </w:t>
      </w:r>
      <w:r w:rsidR="00990EF1" w:rsidRPr="00990EF1">
        <w:t>«</w:t>
      </w:r>
      <w:r w:rsidRPr="00990EF1">
        <w:t>CBL indeksu plāns</w:t>
      </w:r>
      <w:r w:rsidR="00990EF1" w:rsidRPr="00990EF1">
        <w:t>»</w:t>
      </w:r>
      <w:r w:rsidRPr="00990EF1">
        <w:t xml:space="preserve"> от той же компании (9,02%) и план </w:t>
      </w:r>
      <w:r w:rsidR="00990EF1" w:rsidRPr="00990EF1">
        <w:t>«</w:t>
      </w:r>
      <w:r w:rsidRPr="00990EF1">
        <w:t>INVL maksimālais 16+</w:t>
      </w:r>
      <w:r w:rsidR="00990EF1" w:rsidRPr="00990EF1">
        <w:t>»</w:t>
      </w:r>
      <w:r w:rsidRPr="00990EF1">
        <w:t xml:space="preserve"> от </w:t>
      </w:r>
      <w:r w:rsidR="00990EF1" w:rsidRPr="00990EF1">
        <w:t>«</w:t>
      </w:r>
      <w:r w:rsidRPr="00990EF1">
        <w:t>INVL Asset Management</w:t>
      </w:r>
      <w:r w:rsidR="00990EF1" w:rsidRPr="00990EF1">
        <w:t>»</w:t>
      </w:r>
      <w:r w:rsidRPr="00990EF1">
        <w:t xml:space="preserve"> (7,35%).</w:t>
      </w:r>
    </w:p>
    <w:p w14:paraId="3F2A8CAB" w14:textId="6ECA47D5" w:rsidR="000A1964" w:rsidRPr="00990EF1" w:rsidRDefault="000A1964" w:rsidP="000A1964">
      <w:r w:rsidRPr="00990EF1">
        <w:t xml:space="preserve">Наименьшую доходность среди этих же активных планов показал </w:t>
      </w:r>
      <w:r w:rsidR="00990EF1" w:rsidRPr="00990EF1">
        <w:t>«</w:t>
      </w:r>
      <w:r w:rsidRPr="00990EF1">
        <w:t>Luminor indeksu ieguldījumu plāns ilgtspējīgā nākotne</w:t>
      </w:r>
      <w:r w:rsidR="00990EF1" w:rsidRPr="00990EF1">
        <w:t>»</w:t>
      </w:r>
      <w:r w:rsidRPr="00990EF1">
        <w:t xml:space="preserve"> от </w:t>
      </w:r>
      <w:r w:rsidR="00990EF1" w:rsidRPr="00990EF1">
        <w:t>«</w:t>
      </w:r>
      <w:r w:rsidRPr="00990EF1">
        <w:t>Luminor Asset Management</w:t>
      </w:r>
      <w:r w:rsidR="00990EF1" w:rsidRPr="00990EF1">
        <w:t>»</w:t>
      </w:r>
      <w:r w:rsidRPr="00990EF1">
        <w:t xml:space="preserve"> — 0,92%. Далее </w:t>
      </w:r>
      <w:r w:rsidRPr="00990EF1">
        <w:lastRenderedPageBreak/>
        <w:t xml:space="preserve">идут </w:t>
      </w:r>
      <w:r w:rsidR="00990EF1" w:rsidRPr="00990EF1">
        <w:t>«</w:t>
      </w:r>
      <w:r w:rsidRPr="00990EF1">
        <w:t>Swedbank ieguldījumu plāns dinamika indekss</w:t>
      </w:r>
      <w:r w:rsidR="00990EF1" w:rsidRPr="00990EF1">
        <w:t>»</w:t>
      </w:r>
      <w:r w:rsidRPr="00990EF1">
        <w:t xml:space="preserve"> от управляющей компании Swedbank (3,79%) и </w:t>
      </w:r>
      <w:r w:rsidR="00990EF1" w:rsidRPr="00990EF1">
        <w:t>«</w:t>
      </w:r>
      <w:r w:rsidRPr="00990EF1">
        <w:t>Adaptīvais ieguldījumu plāns Vairo 1990+</w:t>
      </w:r>
      <w:r w:rsidR="00990EF1" w:rsidRPr="00990EF1">
        <w:t>»</w:t>
      </w:r>
      <w:r w:rsidRPr="00990EF1">
        <w:t xml:space="preserve"> от компании </w:t>
      </w:r>
      <w:r w:rsidR="00990EF1" w:rsidRPr="00990EF1">
        <w:t>«</w:t>
      </w:r>
      <w:r w:rsidRPr="00990EF1">
        <w:t>Vairo</w:t>
      </w:r>
      <w:r w:rsidR="00990EF1" w:rsidRPr="00990EF1">
        <w:t>»</w:t>
      </w:r>
      <w:r w:rsidRPr="00990EF1">
        <w:t xml:space="preserve"> (принадлежащей </w:t>
      </w:r>
      <w:r w:rsidR="00990EF1" w:rsidRPr="00990EF1">
        <w:t>«</w:t>
      </w:r>
      <w:r w:rsidRPr="00990EF1">
        <w:t>Indexo</w:t>
      </w:r>
      <w:r w:rsidR="00990EF1" w:rsidRPr="00990EF1">
        <w:t>»</w:t>
      </w:r>
      <w:r w:rsidRPr="00990EF1">
        <w:t>) с доходностью 3,97%.</w:t>
      </w:r>
    </w:p>
    <w:p w14:paraId="5E63525D" w14:textId="77777777" w:rsidR="000A1964" w:rsidRPr="00990EF1" w:rsidRDefault="000A1964" w:rsidP="000A1964">
      <w:r w:rsidRPr="00990EF1">
        <w:t>Из 16 действующих активных планов с долей акций до 100% более года работают 15.</w:t>
      </w:r>
    </w:p>
    <w:p w14:paraId="235B9640" w14:textId="1BC400A8" w:rsidR="000A1964" w:rsidRPr="00990EF1" w:rsidRDefault="000A1964" w:rsidP="000A1964">
      <w:pPr>
        <w:rPr>
          <w:lang w:val="en-US"/>
        </w:rPr>
      </w:pPr>
      <w:r w:rsidRPr="00990EF1">
        <w:t xml:space="preserve">Среди активных инвестиционных планов с долей вложений в акции до 50% самую высокую доходность за год показал </w:t>
      </w:r>
      <w:r w:rsidR="00990EF1" w:rsidRPr="00990EF1">
        <w:t>«</w:t>
      </w:r>
      <w:r w:rsidRPr="00990EF1">
        <w:t>Aktīvais plāns</w:t>
      </w:r>
      <w:r w:rsidR="00990EF1" w:rsidRPr="00990EF1">
        <w:t>»</w:t>
      </w:r>
      <w:r w:rsidRPr="00990EF1">
        <w:t xml:space="preserve"> от </w:t>
      </w:r>
      <w:r w:rsidR="00990EF1" w:rsidRPr="00990EF1">
        <w:t>«</w:t>
      </w:r>
      <w:r w:rsidRPr="00990EF1">
        <w:t>CBL Asset Management</w:t>
      </w:r>
      <w:r w:rsidR="00990EF1" w:rsidRPr="00990EF1">
        <w:t>»</w:t>
      </w:r>
      <w:r w:rsidRPr="00990EF1">
        <w:t xml:space="preserve"> — 9,09% (ранее принадлежал </w:t>
      </w:r>
      <w:r w:rsidR="00990EF1" w:rsidRPr="00990EF1">
        <w:t>«</w:t>
      </w:r>
      <w:r w:rsidRPr="00990EF1">
        <w:t>Signet pensiju pārvalde</w:t>
      </w:r>
      <w:r w:rsidR="00990EF1" w:rsidRPr="00990EF1">
        <w:t>»</w:t>
      </w:r>
      <w:r w:rsidRPr="00990EF1">
        <w:t>). Далее</w:t>
      </w:r>
      <w:r w:rsidRPr="00990EF1">
        <w:rPr>
          <w:lang w:val="en-US"/>
        </w:rPr>
        <w:t xml:space="preserve"> </w:t>
      </w:r>
      <w:r w:rsidRPr="00990EF1">
        <w:t>следуют</w:t>
      </w:r>
      <w:r w:rsidRPr="00990EF1">
        <w:rPr>
          <w:lang w:val="en-US"/>
        </w:rPr>
        <w:t xml:space="preserve"> </w:t>
      </w:r>
      <w:r w:rsidR="00990EF1" w:rsidRPr="00990EF1">
        <w:rPr>
          <w:lang w:val="en-US"/>
        </w:rPr>
        <w:t>«</w:t>
      </w:r>
      <w:r w:rsidRPr="00990EF1">
        <w:rPr>
          <w:lang w:val="en-US"/>
        </w:rPr>
        <w:t>INVL ekstra 47+</w:t>
      </w:r>
      <w:r w:rsidR="00990EF1" w:rsidRPr="00990EF1">
        <w:rPr>
          <w:lang w:val="en-US"/>
        </w:rPr>
        <w:t>»</w:t>
      </w:r>
      <w:r w:rsidRPr="00990EF1">
        <w:rPr>
          <w:lang w:val="en-US"/>
        </w:rPr>
        <w:t xml:space="preserve"> </w:t>
      </w:r>
      <w:r w:rsidRPr="00990EF1">
        <w:t>от</w:t>
      </w:r>
      <w:r w:rsidRPr="00990EF1">
        <w:rPr>
          <w:lang w:val="en-US"/>
        </w:rPr>
        <w:t xml:space="preserve"> </w:t>
      </w:r>
      <w:r w:rsidR="00990EF1" w:rsidRPr="00990EF1">
        <w:rPr>
          <w:lang w:val="en-US"/>
        </w:rPr>
        <w:t>«</w:t>
      </w:r>
      <w:r w:rsidRPr="00990EF1">
        <w:rPr>
          <w:lang w:val="en-US"/>
        </w:rPr>
        <w:t>INVL Asset Management</w:t>
      </w:r>
      <w:r w:rsidR="00990EF1" w:rsidRPr="00990EF1">
        <w:rPr>
          <w:lang w:val="en-US"/>
        </w:rPr>
        <w:t>»</w:t>
      </w:r>
      <w:r w:rsidRPr="00990EF1">
        <w:rPr>
          <w:lang w:val="en-US"/>
        </w:rPr>
        <w:t xml:space="preserve"> </w:t>
      </w:r>
      <w:r w:rsidRPr="00990EF1">
        <w:t>с</w:t>
      </w:r>
      <w:r w:rsidRPr="00990EF1">
        <w:rPr>
          <w:lang w:val="en-US"/>
        </w:rPr>
        <w:t xml:space="preserve"> </w:t>
      </w:r>
      <w:r w:rsidRPr="00990EF1">
        <w:t>доходностью</w:t>
      </w:r>
      <w:r w:rsidRPr="00990EF1">
        <w:rPr>
          <w:lang w:val="en-US"/>
        </w:rPr>
        <w:t xml:space="preserve"> 6,72% </w:t>
      </w:r>
      <w:r w:rsidRPr="00990EF1">
        <w:t>и</w:t>
      </w:r>
      <w:r w:rsidRPr="00990EF1">
        <w:rPr>
          <w:lang w:val="en-US"/>
        </w:rPr>
        <w:t xml:space="preserve"> </w:t>
      </w:r>
      <w:r w:rsidR="00990EF1" w:rsidRPr="00990EF1">
        <w:rPr>
          <w:lang w:val="en-US"/>
        </w:rPr>
        <w:t>«</w:t>
      </w:r>
      <w:r w:rsidRPr="00990EF1">
        <w:rPr>
          <w:lang w:val="en-US"/>
        </w:rPr>
        <w:t>Luminor 53-58</w:t>
      </w:r>
      <w:r w:rsidR="00990EF1" w:rsidRPr="00990EF1">
        <w:rPr>
          <w:lang w:val="en-US"/>
        </w:rPr>
        <w:t>»</w:t>
      </w:r>
      <w:r w:rsidRPr="00990EF1">
        <w:rPr>
          <w:lang w:val="en-US"/>
        </w:rPr>
        <w:t xml:space="preserve"> </w:t>
      </w:r>
      <w:r w:rsidRPr="00990EF1">
        <w:t>от</w:t>
      </w:r>
      <w:r w:rsidRPr="00990EF1">
        <w:rPr>
          <w:lang w:val="en-US"/>
        </w:rPr>
        <w:t xml:space="preserve"> </w:t>
      </w:r>
      <w:r w:rsidR="00990EF1" w:rsidRPr="00990EF1">
        <w:rPr>
          <w:lang w:val="en-US"/>
        </w:rPr>
        <w:t>«</w:t>
      </w:r>
      <w:r w:rsidRPr="00990EF1">
        <w:rPr>
          <w:lang w:val="en-US"/>
        </w:rPr>
        <w:t>Luminor Asset Management</w:t>
      </w:r>
      <w:r w:rsidR="00990EF1" w:rsidRPr="00990EF1">
        <w:rPr>
          <w:lang w:val="en-US"/>
        </w:rPr>
        <w:t>»</w:t>
      </w:r>
      <w:r w:rsidRPr="00990EF1">
        <w:rPr>
          <w:lang w:val="en-US"/>
        </w:rPr>
        <w:t xml:space="preserve"> </w:t>
      </w:r>
      <w:r w:rsidRPr="00990EF1">
        <w:t>с</w:t>
      </w:r>
      <w:r w:rsidRPr="00990EF1">
        <w:rPr>
          <w:lang w:val="en-US"/>
        </w:rPr>
        <w:t xml:space="preserve"> 5,55%.</w:t>
      </w:r>
    </w:p>
    <w:p w14:paraId="0B9FCE46" w14:textId="77777777" w:rsidR="000A1964" w:rsidRPr="00990EF1" w:rsidRDefault="000A1964" w:rsidP="000A1964">
      <w:r w:rsidRPr="00990EF1">
        <w:t>Из восьми активных планов с долей акций до 50% более года работают семь.</w:t>
      </w:r>
    </w:p>
    <w:p w14:paraId="0CB90FAD" w14:textId="2A3FA39F" w:rsidR="000A1964" w:rsidRPr="00990EF1" w:rsidRDefault="000A1964" w:rsidP="000A1964">
      <w:r w:rsidRPr="00990EF1">
        <w:t xml:space="preserve">Среди пяти сбалансированных планов наибольшую доходность (6,16%) показал </w:t>
      </w:r>
      <w:r w:rsidR="00990EF1" w:rsidRPr="00990EF1">
        <w:t>«</w:t>
      </w:r>
      <w:r w:rsidRPr="00990EF1">
        <w:t>INVL komforts 53+</w:t>
      </w:r>
      <w:r w:rsidR="00990EF1" w:rsidRPr="00990EF1">
        <w:t>»</w:t>
      </w:r>
      <w:r w:rsidRPr="00990EF1">
        <w:t xml:space="preserve">, а среди четырёх консервативных — </w:t>
      </w:r>
      <w:r w:rsidR="00990EF1" w:rsidRPr="00990EF1">
        <w:t>«</w:t>
      </w:r>
      <w:r w:rsidRPr="00990EF1">
        <w:t>INVL konservatīvais 58+</w:t>
      </w:r>
      <w:r w:rsidR="00990EF1" w:rsidRPr="00990EF1">
        <w:t>»</w:t>
      </w:r>
      <w:r w:rsidRPr="00990EF1">
        <w:t xml:space="preserve"> (4,71%).</w:t>
      </w:r>
    </w:p>
    <w:p w14:paraId="329B14D3" w14:textId="4C5273EF" w:rsidR="000A1964" w:rsidRPr="00990EF1" w:rsidRDefault="000A1964" w:rsidP="000A1964">
      <w:r w:rsidRPr="00990EF1">
        <w:t xml:space="preserve">Наиболее популярным среди всех планов государственной фондированной пенсионной схемы, а также среди активных планов с долей акций до 50% в начале 2026 года оставался </w:t>
      </w:r>
      <w:r w:rsidR="00990EF1" w:rsidRPr="00990EF1">
        <w:t>«</w:t>
      </w:r>
      <w:r w:rsidRPr="00990EF1">
        <w:t>Swedbank ieguldījumu plāns Dinamika</w:t>
      </w:r>
      <w:r w:rsidR="00990EF1" w:rsidRPr="00990EF1">
        <w:t>»</w:t>
      </w:r>
      <w:r w:rsidRPr="00990EF1">
        <w:t xml:space="preserve"> — в нём участвовали 184 113 человек (в конце 2024 года — 215 518). Годовая доходность этого плана составила 3,63%, что является вторым наименьшим показателем среди активных планов этого типа, работающих более года.</w:t>
      </w:r>
    </w:p>
    <w:p w14:paraId="027AA63E" w14:textId="7A3EA46A" w:rsidR="000A1964" w:rsidRPr="00990EF1" w:rsidRDefault="000A1964" w:rsidP="000A1964">
      <w:r w:rsidRPr="00990EF1">
        <w:t xml:space="preserve">Вторым по популярности был план </w:t>
      </w:r>
      <w:r w:rsidR="00990EF1" w:rsidRPr="00990EF1">
        <w:t>«</w:t>
      </w:r>
      <w:r w:rsidRPr="00990EF1">
        <w:t>1990+</w:t>
      </w:r>
      <w:r w:rsidR="00990EF1" w:rsidRPr="00990EF1">
        <w:t>»</w:t>
      </w:r>
      <w:r w:rsidRPr="00990EF1">
        <w:t xml:space="preserve"> от той же управляющей компании Swedbank — в начале года в нём участвовали 125 175 человек (в конце 2024 года — 116 263), доходность составила 6,13%, что является седьмым результатом среди активных планов с долей акций до 100%. Третьим по популярности стал план </w:t>
      </w:r>
      <w:r w:rsidR="00990EF1" w:rsidRPr="00990EF1">
        <w:t>«</w:t>
      </w:r>
      <w:r w:rsidRPr="00990EF1">
        <w:t>Indexo jauda 16–55</w:t>
      </w:r>
      <w:r w:rsidR="00990EF1" w:rsidRPr="00990EF1">
        <w:t>»</w:t>
      </w:r>
      <w:r w:rsidRPr="00990EF1">
        <w:t xml:space="preserve"> от управляющей компании </w:t>
      </w:r>
      <w:r w:rsidR="00990EF1" w:rsidRPr="00990EF1">
        <w:t>«</w:t>
      </w:r>
      <w:r w:rsidRPr="00990EF1">
        <w:t>Indexo</w:t>
      </w:r>
      <w:r w:rsidR="00990EF1" w:rsidRPr="00990EF1">
        <w:t>»</w:t>
      </w:r>
      <w:r w:rsidRPr="00990EF1">
        <w:t>, в котором участвовали 99 434 человека (в конце 2024 года — 96 284), а доходность составила 6,19%, что является пятым результатом в этой категории.</w:t>
      </w:r>
    </w:p>
    <w:p w14:paraId="364845DB" w14:textId="77777777" w:rsidR="000A1964" w:rsidRPr="00990EF1" w:rsidRDefault="000A1964" w:rsidP="000A1964">
      <w:r w:rsidRPr="00990EF1">
        <w:t>В Латвии действует трёхуровневая пенсионная система. Первый уровень — это пенсии, выплачиваемые нынешним пенсионерам за счёт собранных социальных взносов. Второй уровень — фондированная пенсия, при которой часть социальных взносов работающих инвестируется в финансовый сектор. Третий уровень — добровольные взносы в частные пенсионные фонды.</w:t>
      </w:r>
    </w:p>
    <w:p w14:paraId="682A7CE9" w14:textId="7B4B56C7" w:rsidR="00CA32BC" w:rsidRPr="00990EF1" w:rsidRDefault="00DD7A51" w:rsidP="000A1964">
      <w:hyperlink r:id="rId51" w:history="1">
        <w:r w:rsidR="000A1964" w:rsidRPr="00990EF1">
          <w:rPr>
            <w:rStyle w:val="a3"/>
          </w:rPr>
          <w:t>https://telegraf.lv/ekonomika/item/9181408-dokhodnost-vsekh-investitsionnykh-planov-gosudarstvennoj-fondirovannoj-pensionnoj-skhemy-za-god-byla-polozhitelnoj</w:t>
        </w:r>
      </w:hyperlink>
    </w:p>
    <w:p w14:paraId="5F185ECF" w14:textId="64B41BC2" w:rsidR="002F5CD3" w:rsidRPr="00990EF1" w:rsidRDefault="002F5CD3" w:rsidP="002F5CD3">
      <w:pPr>
        <w:pStyle w:val="2"/>
      </w:pPr>
      <w:bookmarkStart w:id="165" w:name="_Toc219271477"/>
      <w:r w:rsidRPr="00990EF1">
        <w:t>Bits.media, 13.01.2026, Мэтт Хоуган: Биткоин не опасен для пенсионных фондов</w:t>
      </w:r>
      <w:bookmarkEnd w:id="165"/>
    </w:p>
    <w:p w14:paraId="44FA1107" w14:textId="77777777" w:rsidR="002F5CD3" w:rsidRPr="00990EF1" w:rsidRDefault="002F5CD3" w:rsidP="0073137F">
      <w:pPr>
        <w:pStyle w:val="3"/>
      </w:pPr>
      <w:bookmarkStart w:id="166" w:name="_Toc219271478"/>
      <w:r w:rsidRPr="00990EF1">
        <w:t>Инвестиционный директор компании Bitwise Мэтт Хоуган (Matt Hougan) опроверг идею критиков криптовалют, будто пенсионные фонды не должны вкладывать средства в биткоин из-за его сильной волатильности.</w:t>
      </w:r>
      <w:bookmarkEnd w:id="166"/>
    </w:p>
    <w:p w14:paraId="486C0D9D" w14:textId="77777777" w:rsidR="002F5CD3" w:rsidRPr="00990EF1" w:rsidRDefault="002F5CD3" w:rsidP="002F5CD3">
      <w:r w:rsidRPr="00990EF1">
        <w:t xml:space="preserve">В интервью Investopedia Express Live Хоуган заявил, что некоторые акции традиционных компаний подвержены еще большим колебаниям, поэтому запреты на включение биткоина в пенсионные планы были бы абсурдны. К примеру, в апреле 2025 года акции </w:t>
      </w:r>
      <w:r w:rsidRPr="00990EF1">
        <w:lastRenderedPageBreak/>
        <w:t>американского технологического гиганта Nvidia упали до годового минимума $94,31, а к октябрю выросли на 120%, взлетев выше $207.</w:t>
      </w:r>
    </w:p>
    <w:p w14:paraId="7453123B" w14:textId="451FE2B9" w:rsidR="002F5CD3" w:rsidRPr="00990EF1" w:rsidRDefault="00990EF1" w:rsidP="002F5CD3">
      <w:r w:rsidRPr="00990EF1">
        <w:t>«</w:t>
      </w:r>
      <w:r w:rsidR="002F5CD3" w:rsidRPr="00990EF1">
        <w:t>Биткоин — это просто еще один актив. Колеблется ли он? Безусловно. Есть ли в нем риск? Конечно. Но за последний год он был менее волатильным, чем акции Nvidia, и почему-то пенсионным фондам не запрещается покупать акции Nvidia</w:t>
      </w:r>
      <w:r w:rsidRPr="00990EF1">
        <w:t>»</w:t>
      </w:r>
      <w:r w:rsidR="002F5CD3" w:rsidRPr="00990EF1">
        <w:t>, — сказал Хоуган.</w:t>
      </w:r>
    </w:p>
    <w:p w14:paraId="31EF453D" w14:textId="77777777" w:rsidR="002F5CD3" w:rsidRPr="00990EF1" w:rsidRDefault="002F5CD3" w:rsidP="002F5CD3">
      <w:r w:rsidRPr="00990EF1">
        <w:t>В августе прошлого года президент США Дональд Трамп подписал указ, обязывающий Министерство труда пересмотреть ограничения на включение альтернативных активов в пенсионные планы. Это открыло возможность для включения криптовалют в программы пенсионных накоплений по модели 401(k) — это корпоративные накопительные пенсионные счета.</w:t>
      </w:r>
    </w:p>
    <w:p w14:paraId="43400CE7" w14:textId="77777777" w:rsidR="002F5CD3" w:rsidRPr="00990EF1" w:rsidRDefault="002F5CD3" w:rsidP="002F5CD3">
      <w:r w:rsidRPr="00990EF1">
        <w:t>Комментарии Хоугана появились в тот же день, когда сенатор-демократ от штата Массачусетс Элизабет Уоррен (Elizabeth Warren) потребовала от Комиссии по ценным бумагам и биржам США (SEC) объяснений, каким образом ведомство намерено снизить риски, связанные с инвестициями пенсионных фондов в криптовалюты. По словам Уоррен, для большинства американцев пенсионный план по форме 401(k) представляет собой подушку безопасности, а не площадку для финансовых рисков. Если криптовалюты появятся в американских пенсионных счетах, работники и их семьи понесут крупные потери, опасается сенатор.</w:t>
      </w:r>
    </w:p>
    <w:p w14:paraId="0B3BC84C" w14:textId="77777777" w:rsidR="002F5CD3" w:rsidRPr="00990EF1" w:rsidRDefault="002F5CD3" w:rsidP="002F5CD3">
      <w:r w:rsidRPr="00990EF1">
        <w:t>Уоррен потребовала, чтобы председатель SEC Пол Аткинс (Paul Atkins) ответил, учитывает ли его ведомство волатильность криптоактивов и возможные манипуляции на рынке криптовалют, и будет ли регулятор публиковать результаты своих исследований для повышения осведомленности инвесторов. Уоррен потребовала предоставить ответ на ее вопросы до 27 января.</w:t>
      </w:r>
    </w:p>
    <w:p w14:paraId="0F7FBEF0" w14:textId="77777777" w:rsidR="002F5CD3" w:rsidRPr="00990EF1" w:rsidRDefault="002F5CD3" w:rsidP="002F5CD3">
      <w:r w:rsidRPr="00990EF1">
        <w:t>Недавно Мэтт Хоуган заявил, что в ближайшие десять лет биткоин сможет приносить инвесторам стабильную доходность. Он верит, что, несмотря на колебания крипторынка, биткоин сохранит относительно низкую волатильность.</w:t>
      </w:r>
    </w:p>
    <w:p w14:paraId="79F77F44" w14:textId="7AE2E092" w:rsidR="000A1964" w:rsidRPr="00990EF1" w:rsidRDefault="00DD7A51" w:rsidP="002F5CD3">
      <w:hyperlink r:id="rId52" w:history="1">
        <w:r w:rsidR="002F5CD3" w:rsidRPr="00990EF1">
          <w:rPr>
            <w:rStyle w:val="a3"/>
          </w:rPr>
          <w:t>https://bits.media/mett-khougan-bitkoin-ne-opasen-dlya-pensionnykh-fondov/</w:t>
        </w:r>
      </w:hyperlink>
    </w:p>
    <w:p w14:paraId="6DBB0837" w14:textId="4CF790D3" w:rsidR="00E23511" w:rsidRPr="00E23511" w:rsidRDefault="00E23511" w:rsidP="00E23511">
      <w:pPr>
        <w:pStyle w:val="2"/>
      </w:pPr>
      <w:bookmarkStart w:id="167" w:name="_Toc219271479"/>
      <w:r>
        <w:lastRenderedPageBreak/>
        <w:t>Ridus.Ru, 14.01.2026</w:t>
      </w:r>
      <w:r w:rsidRPr="00E23511">
        <w:t xml:space="preserve">, </w:t>
      </w:r>
      <w:r>
        <w:t>Илон Маск предсказал исчезновение пенсий через 20 лет</w:t>
      </w:r>
      <w:bookmarkEnd w:id="167"/>
    </w:p>
    <w:p w14:paraId="3B370AD6" w14:textId="77777777" w:rsidR="00E23511" w:rsidRDefault="00E23511" w:rsidP="00E23511">
      <w:pPr>
        <w:pStyle w:val="3"/>
      </w:pPr>
      <w:bookmarkStart w:id="168" w:name="_Toc219271480"/>
      <w:r>
        <w:t>Согласно заявлению, сделанному американским миллиардером Илоном Маском и представленному в издании Business Insider, за следующие два десятилетия привычная форма пенсионных накоплений утратит свою актуальность. Это предполагает, что мир в итоге может отказаться от концепции пенсий, как таковых, сообщает перевод, подготовленный ИноСМИ. Маск предполагает, что инновационные технологии будущего приведут к росту производительности труда, что, в свою очередь, обеспечит резкий рост доступных ресурсов. Это означает, что высокий уровень дохода станет достижим для каждого. Однако, по его предупреждению, переход к подобной утопической модели будет сопровождаться трудностями. На протяжении более ста лет вопрос накоплений на старость оставался одним из приоритетных для многих людей, но, как прогнозирует Маск, вскоре это перестанет быть актуальным.</w:t>
      </w:r>
      <w:bookmarkEnd w:id="168"/>
    </w:p>
    <w:p w14:paraId="49A779F3" w14:textId="77777777" w:rsidR="00E23511" w:rsidRDefault="00E23511" w:rsidP="00E23511">
      <w:r>
        <w:t>«Мой единственный совет: не стоит беспокоиться о накоплениях на старость в перспективе от 10 до 20 лет. Это станет неактуальным», - отметил Илон Маск.</w:t>
      </w:r>
    </w:p>
    <w:p w14:paraId="38FE40AF" w14:textId="77777777" w:rsidR="00E23511" w:rsidRDefault="00E23511" w:rsidP="00E23511">
      <w:r>
        <w:t>Он объяснил, что перспективы научных достижений в сферах искусственного интеллекта, энергетики и робототехники приведут к повышению производственных мощностей, что в конечном итоге создаст огромное изобилие ресурсов и сделает высокий доход доступным для всех. Маск также сообщил:</w:t>
      </w:r>
    </w:p>
    <w:p w14:paraId="0D045883" w14:textId="77777777" w:rsidR="00E23511" w:rsidRDefault="00E23511" w:rsidP="00E23511">
      <w:r>
        <w:t>«В хорошей версии будущего каждый сможет получить все, что пожелает. Через пять лет медицинское обслуживание станет лучше, чем у любого современного человека. Недостатка в товарах и услугах не будет. Вы сможете бесплатно получить доступ к любой информации, какой только пожелаете».</w:t>
      </w:r>
    </w:p>
    <w:p w14:paraId="7AC45262" w14:textId="77777777" w:rsidR="00E23511" w:rsidRDefault="00E23511" w:rsidP="00E23511">
      <w:r>
        <w:t>В то же время, Маск предупредил, что данный переходной период может быть отмечен социальными волнениями, вызванными быстрыми и значительными изменениями. Он подчеркнул, что существует риск утраты смысла жизни, когда человек получает доступ ко всему, что пожелает, и его труд больше не будет востребован.</w:t>
      </w:r>
    </w:p>
    <w:p w14:paraId="58996DAA" w14:textId="77777777" w:rsidR="00E23511" w:rsidRDefault="00E23511" w:rsidP="00E23511">
      <w:r>
        <w:t>Сергей Герасименко</w:t>
      </w:r>
    </w:p>
    <w:p w14:paraId="717E869F" w14:textId="4AA91D70" w:rsidR="002F5CD3" w:rsidRPr="00E23511" w:rsidRDefault="00DD7A51" w:rsidP="00E23511">
      <w:hyperlink r:id="rId53" w:history="1">
        <w:r w:rsidR="00E23511" w:rsidRPr="00C16B12">
          <w:rPr>
            <w:rStyle w:val="a3"/>
          </w:rPr>
          <w:t>https://www.ridus.ru/ilon-mask-predskazal-ischeznovenie-pensij-cherez-20-let-769541.html</w:t>
        </w:r>
      </w:hyperlink>
      <w:r w:rsidR="00E23511" w:rsidRPr="00E23511">
        <w:t xml:space="preserve"> </w:t>
      </w:r>
    </w:p>
    <w:p w14:paraId="4DDD6BF5" w14:textId="4E4681B9" w:rsidR="00CA32BC" w:rsidRPr="00567BFC" w:rsidRDefault="00567BFC" w:rsidP="00567BFC">
      <w:r w:rsidRPr="00567BFC">
        <w:t xml:space="preserve"> </w:t>
      </w:r>
    </w:p>
    <w:sectPr w:rsidR="00CA32BC" w:rsidRPr="00567BFC"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5BC7A" w14:textId="77777777" w:rsidR="00DD7A51" w:rsidRDefault="00DD7A51">
      <w:r>
        <w:separator/>
      </w:r>
    </w:p>
  </w:endnote>
  <w:endnote w:type="continuationSeparator" w:id="0">
    <w:p w14:paraId="4B7F7DA3" w14:textId="77777777" w:rsidR="00DD7A51" w:rsidRDefault="00DD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DB7179A"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384C29" w:rsidRPr="00384C29">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1D1FE" w14:textId="77777777" w:rsidR="00DD7A51" w:rsidRDefault="00DD7A51">
      <w:r>
        <w:separator/>
      </w:r>
    </w:p>
  </w:footnote>
  <w:footnote w:type="continuationSeparator" w:id="0">
    <w:p w14:paraId="45F72D69" w14:textId="77777777" w:rsidR="00DD7A51" w:rsidRDefault="00DD7A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Am&#10;CzB24wAAAA8BAAAPAAAAZHJzL2Rvd25yZXYueG1sTI9BT4QwEIXvJv6HZky87ZYtsu6ylI3RmHgz&#10;oN4LHYFIW9J2ofx768m9TPIyM++9rzgHNZIZrRuM5rDbJkBQt0YOuuPw+fG6OQBxXmgpRqORw4oO&#10;zuXtTSFyaRZd4Vz7jkQT7XLBofd+yil1bY9KuK2ZUMfdt7FK+ChtR6UVSzRXI2VJsqdKDDom9GLC&#10;5x7bn/qiOHyZeTmG1Lyt9XuzVjYNVdsEzu/vwsspjqcTEI/B/3/AH0PsD2Us1piLlo6MHFiWRSDP&#10;YcMeH4DEi33KGJCGQ5rtgJYFveYofwEAAP//AwBQSwECLQAUAAYACAAAACEAtoM4kv4AAADhAQAA&#10;EwAAAAAAAAAAAAAAAAAAAAAAW0NvbnRlbnRfVHlwZXNdLnhtbFBLAQItABQABgAIAAAAIQA4/SH/&#10;1gAAAJQBAAALAAAAAAAAAAAAAAAAAC8BAABfcmVscy8ucmVsc1BLAQItABQABgAIAAAAIQBI8JYF&#10;CwIAAPEDAAAOAAAAAAAAAAAAAAAAAC4CAABkcnMvZTJvRG9jLnhtbFBLAQItABQABgAIAAAAIQAm&#10;CzB24wAAAA8BAAAPAAAAAAAAAAAAAAAAAGUEAABkcnMvZG93bnJldi54bWxQSwUGAAAAAAQABADz&#10;AAAAdQU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1776A2F9">
          <wp:extent cx="2001520" cy="430438"/>
          <wp:effectExtent l="0" t="0" r="0" b="825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84" cy="436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252"/>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89E"/>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26D7"/>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1964"/>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16A5"/>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1A1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38E"/>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1AB"/>
    <w:rsid w:val="00200481"/>
    <w:rsid w:val="00200485"/>
    <w:rsid w:val="00201E39"/>
    <w:rsid w:val="0020253E"/>
    <w:rsid w:val="0020289A"/>
    <w:rsid w:val="00202F72"/>
    <w:rsid w:val="00203774"/>
    <w:rsid w:val="00203E18"/>
    <w:rsid w:val="0020489E"/>
    <w:rsid w:val="002055D1"/>
    <w:rsid w:val="00205F23"/>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6A06"/>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598B"/>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5BC"/>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1F91"/>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5CD3"/>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48B"/>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6E53"/>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0EFF"/>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354"/>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1E5A"/>
    <w:rsid w:val="00382322"/>
    <w:rsid w:val="003823B5"/>
    <w:rsid w:val="00383FAB"/>
    <w:rsid w:val="00384741"/>
    <w:rsid w:val="003847F2"/>
    <w:rsid w:val="00384C29"/>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C94"/>
    <w:rsid w:val="003E4F52"/>
    <w:rsid w:val="003E5AA2"/>
    <w:rsid w:val="003E5EA2"/>
    <w:rsid w:val="003E6386"/>
    <w:rsid w:val="003F0105"/>
    <w:rsid w:val="003F0218"/>
    <w:rsid w:val="003F02D1"/>
    <w:rsid w:val="003F03C4"/>
    <w:rsid w:val="003F066D"/>
    <w:rsid w:val="003F06F5"/>
    <w:rsid w:val="003F0EBB"/>
    <w:rsid w:val="003F15DB"/>
    <w:rsid w:val="003F186B"/>
    <w:rsid w:val="003F19C8"/>
    <w:rsid w:val="003F1B8B"/>
    <w:rsid w:val="003F1F9C"/>
    <w:rsid w:val="003F2070"/>
    <w:rsid w:val="003F3B67"/>
    <w:rsid w:val="003F44DA"/>
    <w:rsid w:val="003F4722"/>
    <w:rsid w:val="003F502A"/>
    <w:rsid w:val="003F560A"/>
    <w:rsid w:val="003F64B7"/>
    <w:rsid w:val="003F6E9C"/>
    <w:rsid w:val="003F7B89"/>
    <w:rsid w:val="003F7B9E"/>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9F9"/>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0741"/>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4B9E"/>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5F6"/>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900"/>
    <w:rsid w:val="004D0D17"/>
    <w:rsid w:val="004D1386"/>
    <w:rsid w:val="004D1395"/>
    <w:rsid w:val="004D1C82"/>
    <w:rsid w:val="004D22BB"/>
    <w:rsid w:val="004D2C5A"/>
    <w:rsid w:val="004D2DD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56A"/>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3CA"/>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BF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1CB2"/>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0E38"/>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42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87FC7"/>
    <w:rsid w:val="006903E8"/>
    <w:rsid w:val="006907E0"/>
    <w:rsid w:val="00690EAC"/>
    <w:rsid w:val="00691145"/>
    <w:rsid w:val="00691352"/>
    <w:rsid w:val="006915BD"/>
    <w:rsid w:val="00692A1C"/>
    <w:rsid w:val="00692AE8"/>
    <w:rsid w:val="00693E10"/>
    <w:rsid w:val="0069461C"/>
    <w:rsid w:val="00694741"/>
    <w:rsid w:val="00694B20"/>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6F32"/>
    <w:rsid w:val="006A7B7B"/>
    <w:rsid w:val="006B0104"/>
    <w:rsid w:val="006B0249"/>
    <w:rsid w:val="006B0E00"/>
    <w:rsid w:val="006B1BB9"/>
    <w:rsid w:val="006B375D"/>
    <w:rsid w:val="006B4337"/>
    <w:rsid w:val="006B48B1"/>
    <w:rsid w:val="006B51B0"/>
    <w:rsid w:val="006B66C6"/>
    <w:rsid w:val="006B6D59"/>
    <w:rsid w:val="006B7EC7"/>
    <w:rsid w:val="006C02A9"/>
    <w:rsid w:val="006C03C4"/>
    <w:rsid w:val="006C1EDA"/>
    <w:rsid w:val="006C2A9D"/>
    <w:rsid w:val="006C2B26"/>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59DC"/>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137F"/>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2A68"/>
    <w:rsid w:val="007F35AD"/>
    <w:rsid w:val="007F3D2F"/>
    <w:rsid w:val="007F3D39"/>
    <w:rsid w:val="007F3E6E"/>
    <w:rsid w:val="007F47CD"/>
    <w:rsid w:val="007F47D5"/>
    <w:rsid w:val="007F4922"/>
    <w:rsid w:val="007F56F7"/>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3DD"/>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0CC5"/>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53"/>
    <w:rsid w:val="008C0A72"/>
    <w:rsid w:val="008C0FBA"/>
    <w:rsid w:val="008C2243"/>
    <w:rsid w:val="008C27CD"/>
    <w:rsid w:val="008C2ECF"/>
    <w:rsid w:val="008C3470"/>
    <w:rsid w:val="008C3493"/>
    <w:rsid w:val="008C39EF"/>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08C6"/>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EF1"/>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08"/>
    <w:rsid w:val="009B22E1"/>
    <w:rsid w:val="009B23FE"/>
    <w:rsid w:val="009B29E1"/>
    <w:rsid w:val="009B2AFD"/>
    <w:rsid w:val="009B3377"/>
    <w:rsid w:val="009B3915"/>
    <w:rsid w:val="009B4175"/>
    <w:rsid w:val="009B45FE"/>
    <w:rsid w:val="009B47E5"/>
    <w:rsid w:val="009B51DA"/>
    <w:rsid w:val="009B6AD1"/>
    <w:rsid w:val="009B70E6"/>
    <w:rsid w:val="009B7515"/>
    <w:rsid w:val="009B760F"/>
    <w:rsid w:val="009B76D6"/>
    <w:rsid w:val="009B7F34"/>
    <w:rsid w:val="009C0C2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1AC"/>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49D"/>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C76"/>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B16"/>
    <w:rsid w:val="00A97E35"/>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3F5A"/>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1E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17811"/>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5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1B18"/>
    <w:rsid w:val="00B92E7C"/>
    <w:rsid w:val="00B93467"/>
    <w:rsid w:val="00B9372E"/>
    <w:rsid w:val="00B93939"/>
    <w:rsid w:val="00B94194"/>
    <w:rsid w:val="00B94227"/>
    <w:rsid w:val="00B9496E"/>
    <w:rsid w:val="00B94B27"/>
    <w:rsid w:val="00B94BB3"/>
    <w:rsid w:val="00B94FD4"/>
    <w:rsid w:val="00B95317"/>
    <w:rsid w:val="00B966F6"/>
    <w:rsid w:val="00B96E8B"/>
    <w:rsid w:val="00B97226"/>
    <w:rsid w:val="00B97ACE"/>
    <w:rsid w:val="00B97B7F"/>
    <w:rsid w:val="00BA049F"/>
    <w:rsid w:val="00BA06AC"/>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C7FBB"/>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194C"/>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C2B"/>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8C5"/>
    <w:rsid w:val="00C22F47"/>
    <w:rsid w:val="00C23567"/>
    <w:rsid w:val="00C23A25"/>
    <w:rsid w:val="00C23EAA"/>
    <w:rsid w:val="00C23F10"/>
    <w:rsid w:val="00C23FCE"/>
    <w:rsid w:val="00C25B4C"/>
    <w:rsid w:val="00C25E79"/>
    <w:rsid w:val="00C26A8F"/>
    <w:rsid w:val="00C32252"/>
    <w:rsid w:val="00C32AB4"/>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BDB"/>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6B8"/>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029"/>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019"/>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402"/>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D7A51"/>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D22"/>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511"/>
    <w:rsid w:val="00E23BA8"/>
    <w:rsid w:val="00E242B5"/>
    <w:rsid w:val="00E24C5E"/>
    <w:rsid w:val="00E25626"/>
    <w:rsid w:val="00E2678A"/>
    <w:rsid w:val="00E27339"/>
    <w:rsid w:val="00E27818"/>
    <w:rsid w:val="00E27BBD"/>
    <w:rsid w:val="00E31886"/>
    <w:rsid w:val="00E31ACD"/>
    <w:rsid w:val="00E31C6C"/>
    <w:rsid w:val="00E33BD4"/>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53F"/>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795"/>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5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aspyinfo.ru/news/pensii-i-posobiya/111996" TargetMode="External"/><Relationship Id="rId18" Type="http://schemas.openxmlformats.org/officeDocument/2006/relationships/hyperlink" Target="https://russian.rt.com/russia/news/1582784-deputat-pensionery-uvolnenie" TargetMode="External"/><Relationship Id="rId26" Type="http://schemas.openxmlformats.org/officeDocument/2006/relationships/hyperlink" Target="https://msk1.ru/text/economics/2026/01/13/76212571/" TargetMode="External"/><Relationship Id="rId39" Type="http://schemas.openxmlformats.org/officeDocument/2006/relationships/hyperlink" Target="https://ko.ru/articles/chastnyy-investor-stal-normoy-a-ne-ekzotikoy/" TargetMode="External"/><Relationship Id="rId21" Type="http://schemas.openxmlformats.org/officeDocument/2006/relationships/hyperlink" Target="https://www.kommersant.ru/doc/8340076" TargetMode="External"/><Relationship Id="rId34" Type="http://schemas.openxmlformats.org/officeDocument/2006/relationships/hyperlink" Target="https://business-top.info/?p=542347" TargetMode="External"/><Relationship Id="rId42" Type="http://schemas.openxmlformats.org/officeDocument/2006/relationships/hyperlink" Target="https://msaonline.ru/2026/5701111-kurs-na-blagopoluchie-socialnye-reformy-rossii-43/" TargetMode="External"/><Relationship Id="rId47" Type="http://schemas.openxmlformats.org/officeDocument/2006/relationships/hyperlink" Target="https://www.caravan.kz/society/pensionnye-dengi-poshli-ne-tuda-chto-proishodit-s-izjatijami-v-kazahstane/" TargetMode="External"/><Relationship Id="rId50" Type="http://schemas.openxmlformats.org/officeDocument/2006/relationships/hyperlink" Target="https://digitalbusiness.kz/2026-01-12/ekspert-sravnil-pensionnie-sistemi-v-kazahstane-i-mire/"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ass.ru/ekonomika/26134761" TargetMode="External"/><Relationship Id="rId29" Type="http://schemas.openxmlformats.org/officeDocument/2006/relationships/hyperlink" Target="https://deita.ru/article/580002" TargetMode="External"/><Relationship Id="rId11" Type="http://schemas.openxmlformats.org/officeDocument/2006/relationships/hyperlink" Target="https://konkurent.ru/article/83781" TargetMode="External"/><Relationship Id="rId24" Type="http://schemas.openxmlformats.org/officeDocument/2006/relationships/hyperlink" Target="https://www.mk.ru/economics/2026/01/13/ekonomist-obyasnil-kak-znachitelno-uvelichit-razmer-strakhovoy-pensii.html" TargetMode="External"/><Relationship Id="rId32" Type="http://schemas.openxmlformats.org/officeDocument/2006/relationships/hyperlink" Target="https://aif.ru/money/mymoney/chto_daet_status_predpensionera" TargetMode="External"/><Relationship Id="rId37" Type="http://schemas.openxmlformats.org/officeDocument/2006/relationships/hyperlink" Target="https://expert.ru/finance/fondy-stavyat-na-obligatsii/" TargetMode="External"/><Relationship Id="rId40" Type="http://schemas.openxmlformats.org/officeDocument/2006/relationships/hyperlink" Target="https://aif.ru/money/rossiyanam-rasskazali-u-kogo-v-strane-samye-bolshie-zarplaty" TargetMode="External"/><Relationship Id="rId45" Type="http://schemas.openxmlformats.org/officeDocument/2006/relationships/image" Target="media/image2.jpeg"/><Relationship Id="rId53" Type="http://schemas.openxmlformats.org/officeDocument/2006/relationships/hyperlink" Target="https://www.ridus.ru/ilon-mask-predskazal-ischeznovenie-pensij-cherez-20-let-769541.html" TargetMode="External"/><Relationship Id="rId5" Type="http://schemas.openxmlformats.org/officeDocument/2006/relationships/footnotes" Target="footnotes.xml"/><Relationship Id="rId19" Type="http://schemas.openxmlformats.org/officeDocument/2006/relationships/hyperlink" Target="https://www.interfax-russia.ru/center/novosti-podmoskovya/bolee-30-mlrd-rub-napravyat-na-mery-podderzhki-pensionerov-v-podmoskove-v-2026-g" TargetMode="External"/><Relationship Id="rId4" Type="http://schemas.openxmlformats.org/officeDocument/2006/relationships/webSettings" Target="webSettings.xml"/><Relationship Id="rId9" Type="http://schemas.openxmlformats.org/officeDocument/2006/relationships/hyperlink" Target="http://pbroker.ru/?p=81377" TargetMode="External"/><Relationship Id="rId14" Type="http://schemas.openxmlformats.org/officeDocument/2006/relationships/hyperlink" Target="https://progoroduhta.ru/novosti-regiona/82876" TargetMode="External"/><Relationship Id="rId22" Type="http://schemas.openxmlformats.org/officeDocument/2006/relationships/hyperlink" Target="https://life.ru/p/1829286" TargetMode="External"/><Relationship Id="rId27" Type="http://schemas.openxmlformats.org/officeDocument/2006/relationships/hyperlink" Target="https://www.vbr.ru/sovety/help/people-and-economic/kypit-staj-i-balli-skolko-stoit/" TargetMode="External"/><Relationship Id="rId30" Type="http://schemas.openxmlformats.org/officeDocument/2006/relationships/hyperlink" Target="https://primpress.ru/article/130292" TargetMode="External"/><Relationship Id="rId35" Type="http://schemas.openxmlformats.org/officeDocument/2006/relationships/hyperlink" Target="https://72.ru/text/economics/2026/01/13/76142158/" TargetMode="External"/><Relationship Id="rId43" Type="http://schemas.openxmlformats.org/officeDocument/2006/relationships/hyperlink" Target="http://novinki-tiande.ru/pensionnye-depozitnye-vklady-nadezhnyj-sposob-soxranit-i-priumnozhit-nakopleniya/" TargetMode="External"/><Relationship Id="rId48" Type="http://schemas.openxmlformats.org/officeDocument/2006/relationships/hyperlink" Target="https://inbusiness.kz/ru/news/poslednyaya-lazejka-v-pensionnoj-sisteme-zakryta" TargetMode="External"/><Relationship Id="rId56" Type="http://schemas.openxmlformats.org/officeDocument/2006/relationships/fontTable" Target="fontTable.xml"/><Relationship Id="rId8" Type="http://schemas.openxmlformats.org/officeDocument/2006/relationships/hyperlink" Target="https://companies.rbc.ru/news/dzpT912Flf/infosistemyi-dzhet-vnedrila-platformu-shturval-v-npf-buduschee/" TargetMode="External"/><Relationship Id="rId51" Type="http://schemas.openxmlformats.org/officeDocument/2006/relationships/hyperlink" Target="https://telegraf.lv/ekonomika/item/9181408-dokhodnost-vsekh-investitsionnykh-planov-gosudarstvennoj-fondirovannoj-pensionnoj-skhemy-za-god-byla-polozhitelnoj" TargetMode="External"/><Relationship Id="rId3" Type="http://schemas.openxmlformats.org/officeDocument/2006/relationships/settings" Target="settings.xml"/><Relationship Id="rId12" Type="http://schemas.openxmlformats.org/officeDocument/2006/relationships/hyperlink" Target="https://www.audit-it.ru/news/finance/1127784.html" TargetMode="External"/><Relationship Id="rId17" Type="http://schemas.openxmlformats.org/officeDocument/2006/relationships/hyperlink" Target="https://ria.ru/20260113/pensionery-2067491019.html" TargetMode="External"/><Relationship Id="rId25" Type="http://schemas.openxmlformats.org/officeDocument/2006/relationships/hyperlink" Target="https://globalmsk.ru/news/id/78025" TargetMode="External"/><Relationship Id="rId33" Type="http://schemas.openxmlformats.org/officeDocument/2006/relationships/hyperlink" Target="https://militariorg.ucoz.ru/publ/publ_1/pensionerov_zhdet_podarok_ot_mintruda_qr_kod_vmesto_udostoverenija_chtoby_zhilos_legche/15-1-0-159665" TargetMode="External"/><Relationship Id="rId38" Type="http://schemas.openxmlformats.org/officeDocument/2006/relationships/hyperlink" Target="https://tass.ru/ekonomika/26131561" TargetMode="External"/><Relationship Id="rId46" Type="http://schemas.openxmlformats.org/officeDocument/2006/relationships/hyperlink" Target="https://kz.kursiv.media/2026-01-12/klsv-pensionnaya-arifmetika-skolko-budut-platit/" TargetMode="External"/><Relationship Id="rId20" Type="http://schemas.openxmlformats.org/officeDocument/2006/relationships/hyperlink" Target="https://www.m24.ru/articles/obshchestvo/12012026/862819" TargetMode="External"/><Relationship Id="rId41" Type="http://schemas.openxmlformats.org/officeDocument/2006/relationships/hyperlink" Target="https://msaonline.ru/2026/publikaciya-ekspert-prezidentskojj-akademii-v-sankt-pete-2y7kz/"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g.ru/2026/01/13/tri-goda-socialnomu-fondu.html" TargetMode="External"/><Relationship Id="rId23" Type="http://schemas.openxmlformats.org/officeDocument/2006/relationships/hyperlink" Target="https://www.gazeta.ru/business/news/2026/01/13/27599089.shtml" TargetMode="External"/><Relationship Id="rId28" Type="http://schemas.openxmlformats.org/officeDocument/2006/relationships/hyperlink" Target="https://konkurent.ru/article/83772" TargetMode="External"/><Relationship Id="rId36" Type="http://schemas.openxmlformats.org/officeDocument/2006/relationships/hyperlink" Target="https://www.vedomosti.ru/press_releases/2026/01/13/zhizn-po-raschetu-kak-zaschita-ot-krizisov" TargetMode="External"/><Relationship Id="rId49" Type="http://schemas.openxmlformats.org/officeDocument/2006/relationships/hyperlink" Target="https://lsm.kz/dosrochnye-iz-yatie-iz-enpf-pod-zapret-analitik" TargetMode="External"/><Relationship Id="rId57" Type="http://schemas.openxmlformats.org/officeDocument/2006/relationships/theme" Target="theme/theme1.xml"/><Relationship Id="rId10" Type="http://schemas.openxmlformats.org/officeDocument/2006/relationships/hyperlink" Target="http://pbroker.ru/?p=81375" TargetMode="External"/><Relationship Id="rId31" Type="http://schemas.openxmlformats.org/officeDocument/2006/relationships/hyperlink" Target="https://www.ecosever.ru/article/73449.html" TargetMode="External"/><Relationship Id="rId44" Type="http://schemas.openxmlformats.org/officeDocument/2006/relationships/hyperlink" Target="https://sputnik-georgia.ru/20260113/na-skolko-vyrosli-pensionnye-aktivy-v-gruzii--dannye-za-dekabr-296610036.html" TargetMode="External"/><Relationship Id="rId52" Type="http://schemas.openxmlformats.org/officeDocument/2006/relationships/hyperlink" Target="https://bits.media/mett-khougan-bitkoin-ne-opasen-dlya-pensionnykh-fond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92</Pages>
  <Words>36510</Words>
  <Characters>208107</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244129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42</cp:revision>
  <cp:lastPrinted>2009-04-02T10:14:00Z</cp:lastPrinted>
  <dcterms:created xsi:type="dcterms:W3CDTF">2025-12-27T08:06:00Z</dcterms:created>
  <dcterms:modified xsi:type="dcterms:W3CDTF">2026-01-14T05:04:00Z</dcterms:modified>
  <cp:category>НАПФ</cp:category>
  <cp:contentStatus>И-Консалтинг</cp:contentStatus>
</cp:coreProperties>
</file>